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E0F07" w:rsidRDefault="006C2D8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C2D8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9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77D7" w:rsidRPr="00666070" w:rsidRDefault="003D4888" w:rsidP="004377D7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23378E">
                    <w:t>«</w:t>
                  </w:r>
                  <w:r w:rsidRPr="005D78E8">
                    <w:t>Коммерция</w:t>
                  </w:r>
                  <w:r w:rsidR="0023378E">
                    <w:t>»</w:t>
                  </w:r>
                  <w:r w:rsidRPr="005D78E8">
                    <w:t xml:space="preserve">, </w:t>
                  </w:r>
                  <w:r w:rsidR="004377D7" w:rsidRPr="00666070">
                    <w:t>утв. при</w:t>
                  </w:r>
                  <w:r w:rsidR="00BE0F07">
                    <w:t xml:space="preserve">казом ректора </w:t>
                  </w:r>
                  <w:proofErr w:type="spellStart"/>
                  <w:r w:rsidR="00BE0F07">
                    <w:t>ОмГА</w:t>
                  </w:r>
                  <w:proofErr w:type="spellEnd"/>
                  <w:r w:rsidR="00BE0F07">
                    <w:t xml:space="preserve"> от </w:t>
                  </w:r>
                  <w:bookmarkStart w:id="0" w:name="_Hlk132615066"/>
                  <w:r w:rsidR="008A7301" w:rsidRPr="00371907">
                    <w:t>27.03.2023 № 51</w:t>
                  </w:r>
                  <w:bookmarkEnd w:id="0"/>
                </w:p>
                <w:p w:rsidR="003D4888" w:rsidRDefault="003D4888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BE0F07">
        <w:rPr>
          <w:rFonts w:eastAsia="Courier New"/>
          <w:b/>
          <w:bCs/>
          <w:sz w:val="24"/>
          <w:szCs w:val="24"/>
        </w:rPr>
        <w:t>с</w:t>
      </w:r>
    </w:p>
    <w:p w:rsidR="00D1753D" w:rsidRPr="00BE0F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E0F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E0F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E0F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E0F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0F0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E0F07" w:rsidRDefault="00DC43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0F0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E0F0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E0F0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E0F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0F07">
        <w:rPr>
          <w:rFonts w:eastAsia="Courier New"/>
          <w:noProof/>
          <w:sz w:val="28"/>
          <w:szCs w:val="28"/>
          <w:lang w:bidi="ru-RU"/>
        </w:rPr>
        <w:t>Кафедра «</w:t>
      </w:r>
      <w:r w:rsidR="00885C46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BE0F0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E0F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E0F07" w:rsidRDefault="006C2D8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C2D8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D4888" w:rsidRPr="00C94464" w:rsidRDefault="003D4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D4888" w:rsidRPr="00C94464" w:rsidRDefault="003D4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D4888" w:rsidRDefault="003D48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888" w:rsidRPr="00C94464" w:rsidRDefault="003D4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D4888" w:rsidRPr="00C94464" w:rsidRDefault="003D48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A7301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4377D7">
                    <w:rPr>
                      <w:sz w:val="24"/>
                      <w:szCs w:val="24"/>
                    </w:rPr>
                    <w:t>0</w:t>
                  </w:r>
                  <w:r w:rsidR="00885C46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A7301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BE0F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E0F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E0F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E0F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E0F0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E0F0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E0F0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E0F0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E0F0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E0F0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E0F0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E0F0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E0F0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E0F0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E0F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E0F07" w:rsidRDefault="00BA596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E0F07">
        <w:rPr>
          <w:b/>
          <w:bCs/>
          <w:caps/>
          <w:sz w:val="32"/>
          <w:szCs w:val="32"/>
        </w:rPr>
        <w:t>Теоретические основы товароведения</w:t>
      </w:r>
    </w:p>
    <w:p w:rsidR="00C94464" w:rsidRPr="00BE0F07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E0F07">
        <w:rPr>
          <w:bCs/>
          <w:sz w:val="24"/>
          <w:szCs w:val="24"/>
        </w:rPr>
        <w:t>Б</w:t>
      </w:r>
      <w:proofErr w:type="gramStart"/>
      <w:r w:rsidRPr="00BE0F07">
        <w:rPr>
          <w:bCs/>
          <w:sz w:val="24"/>
          <w:szCs w:val="24"/>
        </w:rPr>
        <w:t>1</w:t>
      </w:r>
      <w:proofErr w:type="gramEnd"/>
      <w:r w:rsidRPr="00BE0F07">
        <w:rPr>
          <w:bCs/>
          <w:sz w:val="24"/>
          <w:szCs w:val="24"/>
        </w:rPr>
        <w:t>.Б.</w:t>
      </w:r>
      <w:r w:rsidR="001F76B8" w:rsidRPr="00BE0F07">
        <w:rPr>
          <w:bCs/>
          <w:sz w:val="24"/>
          <w:szCs w:val="24"/>
        </w:rPr>
        <w:t>2</w:t>
      </w:r>
      <w:r w:rsidR="00BA596A" w:rsidRPr="00BE0F07">
        <w:rPr>
          <w:bCs/>
          <w:sz w:val="24"/>
          <w:szCs w:val="24"/>
        </w:rPr>
        <w:t>3</w:t>
      </w:r>
    </w:p>
    <w:p w:rsidR="005669CB" w:rsidRPr="00BE0F0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E0F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E0F0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E0F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E0F0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E0F0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BE0F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0F0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E0F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E0F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E0F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E0F07">
        <w:rPr>
          <w:rFonts w:eastAsia="Courier New"/>
          <w:sz w:val="24"/>
          <w:szCs w:val="24"/>
          <w:lang w:bidi="ru-RU"/>
        </w:rPr>
        <w:t>)</w:t>
      </w:r>
    </w:p>
    <w:p w:rsidR="007C277B" w:rsidRPr="00BE0F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E0F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E0F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0F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BE0F07">
        <w:rPr>
          <w:rFonts w:eastAsia="Courier New"/>
          <w:b/>
          <w:sz w:val="24"/>
          <w:szCs w:val="24"/>
          <w:lang w:bidi="ru-RU"/>
        </w:rPr>
        <w:t>38</w:t>
      </w:r>
      <w:r w:rsidRPr="00BE0F07">
        <w:rPr>
          <w:rFonts w:eastAsia="Courier New"/>
          <w:b/>
          <w:sz w:val="24"/>
          <w:szCs w:val="24"/>
          <w:lang w:bidi="ru-RU"/>
        </w:rPr>
        <w:t>.03.0</w:t>
      </w:r>
      <w:r w:rsidR="00717049" w:rsidRPr="00BE0F07">
        <w:rPr>
          <w:rFonts w:eastAsia="Courier New"/>
          <w:b/>
          <w:sz w:val="24"/>
          <w:szCs w:val="24"/>
          <w:lang w:bidi="ru-RU"/>
        </w:rPr>
        <w:t>6</w:t>
      </w:r>
      <w:r w:rsidRPr="00BE0F07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BE0F07">
        <w:rPr>
          <w:rFonts w:eastAsia="Courier New"/>
          <w:b/>
          <w:sz w:val="24"/>
          <w:szCs w:val="24"/>
          <w:lang w:bidi="ru-RU"/>
        </w:rPr>
        <w:t>Торговое дело</w:t>
      </w:r>
      <w:r w:rsidRPr="00BE0F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E0F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E0F07">
        <w:rPr>
          <w:rFonts w:eastAsia="Courier New"/>
          <w:sz w:val="24"/>
          <w:szCs w:val="24"/>
          <w:lang w:bidi="ru-RU"/>
        </w:rPr>
        <w:t>)</w:t>
      </w:r>
      <w:r w:rsidRPr="00BE0F07">
        <w:rPr>
          <w:rFonts w:eastAsia="Courier New"/>
          <w:sz w:val="24"/>
          <w:szCs w:val="24"/>
          <w:lang w:bidi="ru-RU"/>
        </w:rPr>
        <w:cr/>
      </w:r>
    </w:p>
    <w:p w:rsidR="007C277B" w:rsidRPr="00BE0F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0F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BE0F07">
        <w:rPr>
          <w:rFonts w:eastAsia="Courier New"/>
          <w:b/>
          <w:sz w:val="24"/>
          <w:szCs w:val="24"/>
          <w:lang w:bidi="ru-RU"/>
        </w:rPr>
        <w:t>Коммерция</w:t>
      </w:r>
      <w:r w:rsidRPr="00BE0F07">
        <w:rPr>
          <w:rFonts w:eastAsia="Courier New"/>
          <w:sz w:val="24"/>
          <w:szCs w:val="24"/>
          <w:lang w:bidi="ru-RU"/>
        </w:rPr>
        <w:t>»</w:t>
      </w:r>
    </w:p>
    <w:p w:rsidR="007C277B" w:rsidRPr="00BE0F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E0F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E0F07" w:rsidRPr="00BE0F07" w:rsidRDefault="00BE0F07" w:rsidP="00BE0F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0F0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E0F07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BE0F07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BE0F0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BE0F07" w:rsidRPr="00BE0F07" w:rsidRDefault="00BE0F07" w:rsidP="00BE0F0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E0F07" w:rsidRPr="00BE0F07" w:rsidRDefault="00BE0F07" w:rsidP="00BE0F0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0F07" w:rsidRPr="00BE0F07" w:rsidRDefault="00BE0F07" w:rsidP="00BE0F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0F0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64055" w:rsidRDefault="00C64055" w:rsidP="008A730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7301" w:rsidRPr="00371907" w:rsidRDefault="008A7301" w:rsidP="008A730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BE0F07" w:rsidRDefault="00BE0F07" w:rsidP="00BE0F0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5C46" w:rsidRDefault="00885C46" w:rsidP="00BE0F0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5C46" w:rsidRPr="00BE0F07" w:rsidRDefault="00885C46" w:rsidP="00BE0F0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0F07" w:rsidRPr="00BE0F07" w:rsidRDefault="00BE0F07" w:rsidP="00BE0F0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E0F07" w:rsidRPr="00BE0F07" w:rsidRDefault="00BE0F07" w:rsidP="00BE0F0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0F07" w:rsidRPr="00BE0F07" w:rsidRDefault="00BE0F07" w:rsidP="00BE0F0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0F07" w:rsidRPr="00BE0F07" w:rsidRDefault="00BE0F07" w:rsidP="00BE0F0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E0F07" w:rsidRPr="00BE0F07" w:rsidRDefault="00BE0F07" w:rsidP="00BE0F07">
      <w:pPr>
        <w:suppressAutoHyphens/>
        <w:contextualSpacing/>
        <w:rPr>
          <w:sz w:val="24"/>
          <w:szCs w:val="24"/>
        </w:rPr>
      </w:pPr>
      <w:r w:rsidRPr="00BE0F0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A7301">
        <w:rPr>
          <w:sz w:val="24"/>
          <w:szCs w:val="24"/>
        </w:rPr>
        <w:t>Омск 2023</w:t>
      </w:r>
    </w:p>
    <w:p w:rsidR="00C61BF2" w:rsidRPr="00885C46" w:rsidRDefault="007C277B" w:rsidP="00C61BF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E0F07">
        <w:rPr>
          <w:sz w:val="24"/>
          <w:szCs w:val="24"/>
        </w:rPr>
        <w:br w:type="page"/>
      </w:r>
      <w:r w:rsidR="00C61BF2" w:rsidRPr="00885C46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C61BF2" w:rsidRPr="00885C46" w:rsidRDefault="00C61BF2" w:rsidP="00C61BF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61BF2" w:rsidRPr="00885C46" w:rsidRDefault="00C61BF2" w:rsidP="00C61BF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85C46">
        <w:rPr>
          <w:spacing w:val="-3"/>
          <w:sz w:val="28"/>
          <w:szCs w:val="28"/>
          <w:lang w:eastAsia="en-US"/>
        </w:rPr>
        <w:t>к.т.н., доцент _________________ /</w:t>
      </w:r>
      <w:r w:rsidR="00885C46" w:rsidRPr="00885C46">
        <w:rPr>
          <w:spacing w:val="-3"/>
          <w:sz w:val="28"/>
          <w:szCs w:val="28"/>
          <w:lang w:eastAsia="en-US"/>
        </w:rPr>
        <w:t>С</w:t>
      </w:r>
      <w:r w:rsidRPr="00885C46">
        <w:rPr>
          <w:spacing w:val="-3"/>
          <w:sz w:val="28"/>
          <w:szCs w:val="28"/>
          <w:lang w:eastAsia="en-US"/>
        </w:rPr>
        <w:t>.</w:t>
      </w:r>
      <w:r w:rsidR="00885C46" w:rsidRPr="00885C46">
        <w:rPr>
          <w:spacing w:val="-3"/>
          <w:sz w:val="28"/>
          <w:szCs w:val="28"/>
          <w:lang w:eastAsia="en-US"/>
        </w:rPr>
        <w:t>М</w:t>
      </w:r>
      <w:r w:rsidRPr="00885C46">
        <w:rPr>
          <w:spacing w:val="-3"/>
          <w:sz w:val="28"/>
          <w:szCs w:val="28"/>
          <w:lang w:eastAsia="en-US"/>
        </w:rPr>
        <w:t xml:space="preserve">. </w:t>
      </w:r>
      <w:r w:rsidR="00885C46" w:rsidRPr="00885C46">
        <w:rPr>
          <w:spacing w:val="-3"/>
          <w:sz w:val="28"/>
          <w:szCs w:val="28"/>
          <w:lang w:eastAsia="en-US"/>
        </w:rPr>
        <w:t>Ильченко</w:t>
      </w:r>
      <w:r w:rsidRPr="00885C46">
        <w:rPr>
          <w:spacing w:val="-3"/>
          <w:sz w:val="28"/>
          <w:szCs w:val="28"/>
          <w:lang w:eastAsia="en-US"/>
        </w:rPr>
        <w:t>/</w:t>
      </w:r>
    </w:p>
    <w:p w:rsidR="00C61BF2" w:rsidRPr="00885C46" w:rsidRDefault="00C61BF2" w:rsidP="00C61BF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85C46" w:rsidRPr="00885C46" w:rsidRDefault="00C61BF2" w:rsidP="00885C46">
      <w:pPr>
        <w:tabs>
          <w:tab w:val="left" w:pos="0"/>
        </w:tabs>
        <w:spacing w:after="200"/>
        <w:rPr>
          <w:sz w:val="28"/>
          <w:szCs w:val="28"/>
        </w:rPr>
      </w:pPr>
      <w:r w:rsidRPr="00885C46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885C46" w:rsidRPr="00885C46">
        <w:rPr>
          <w:sz w:val="28"/>
          <w:szCs w:val="28"/>
        </w:rPr>
        <w:t xml:space="preserve">экономики и управления </w:t>
      </w:r>
    </w:p>
    <w:p w:rsidR="00885C46" w:rsidRPr="00885C46" w:rsidRDefault="008A7301" w:rsidP="00885C46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85C46" w:rsidRPr="00885C46">
        <w:rPr>
          <w:sz w:val="28"/>
          <w:szCs w:val="28"/>
        </w:rPr>
        <w:t xml:space="preserve"> г</w:t>
      </w:r>
      <w:r w:rsidR="00885C46" w:rsidRPr="00885C46">
        <w:rPr>
          <w:sz w:val="28"/>
          <w:szCs w:val="28"/>
        </w:rPr>
        <w:tab/>
      </w:r>
      <w:r w:rsidR="00885C46" w:rsidRPr="00885C46">
        <w:rPr>
          <w:sz w:val="28"/>
          <w:szCs w:val="28"/>
        </w:rPr>
        <w:tab/>
      </w:r>
      <w:r w:rsidR="00885C46" w:rsidRPr="00885C46">
        <w:rPr>
          <w:sz w:val="28"/>
          <w:szCs w:val="28"/>
        </w:rPr>
        <w:tab/>
      </w:r>
    </w:p>
    <w:p w:rsidR="00885C46" w:rsidRDefault="00885C46" w:rsidP="00885C46">
      <w:pPr>
        <w:tabs>
          <w:tab w:val="left" w:pos="0"/>
        </w:tabs>
        <w:spacing w:after="200"/>
        <w:rPr>
          <w:sz w:val="28"/>
          <w:szCs w:val="28"/>
        </w:rPr>
      </w:pPr>
    </w:p>
    <w:p w:rsidR="00885C46" w:rsidRPr="00885C46" w:rsidRDefault="00885C46" w:rsidP="00885C46">
      <w:pPr>
        <w:tabs>
          <w:tab w:val="left" w:pos="0"/>
        </w:tabs>
        <w:spacing w:after="200"/>
        <w:rPr>
          <w:sz w:val="28"/>
          <w:szCs w:val="28"/>
        </w:rPr>
      </w:pPr>
      <w:r w:rsidRPr="00885C46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85C46">
        <w:rPr>
          <w:sz w:val="28"/>
          <w:szCs w:val="28"/>
        </w:rPr>
        <w:t>к</w:t>
      </w:r>
      <w:proofErr w:type="gramEnd"/>
      <w:r w:rsidRPr="00885C46">
        <w:rPr>
          <w:sz w:val="28"/>
          <w:szCs w:val="28"/>
        </w:rPr>
        <w:t>.э.н</w:t>
      </w:r>
      <w:proofErr w:type="spellEnd"/>
      <w:r w:rsidRPr="00885C46">
        <w:rPr>
          <w:sz w:val="28"/>
          <w:szCs w:val="28"/>
        </w:rPr>
        <w:t>., доцент                                /</w:t>
      </w:r>
      <w:r w:rsidRPr="00885C46">
        <w:rPr>
          <w:spacing w:val="-3"/>
          <w:sz w:val="28"/>
          <w:szCs w:val="28"/>
          <w:lang w:eastAsia="en-US"/>
        </w:rPr>
        <w:t xml:space="preserve"> </w:t>
      </w:r>
      <w:r w:rsidR="008A7301">
        <w:rPr>
          <w:spacing w:val="-3"/>
          <w:sz w:val="28"/>
          <w:szCs w:val="28"/>
          <w:lang w:eastAsia="en-US"/>
        </w:rPr>
        <w:t>О.В Сергиенко</w:t>
      </w:r>
      <w:r w:rsidRPr="00885C46">
        <w:rPr>
          <w:sz w:val="28"/>
          <w:szCs w:val="28"/>
        </w:rPr>
        <w:t xml:space="preserve">/ </w:t>
      </w:r>
    </w:p>
    <w:p w:rsidR="00DF1076" w:rsidRPr="00BE0F07" w:rsidRDefault="00C61BF2" w:rsidP="00885C4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="00DF1076" w:rsidRPr="00BE0F0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E0F0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E0F0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E0F07">
              <w:rPr>
                <w:sz w:val="24"/>
                <w:szCs w:val="24"/>
              </w:rPr>
              <w:t>, соотнесе</w:t>
            </w:r>
            <w:r w:rsidRPr="00BE0F07">
              <w:rPr>
                <w:sz w:val="24"/>
                <w:szCs w:val="24"/>
              </w:rPr>
              <w:t>н</w:t>
            </w:r>
            <w:r w:rsidRPr="00BE0F0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pacing w:val="4"/>
                <w:sz w:val="24"/>
                <w:szCs w:val="24"/>
              </w:rPr>
            </w:pPr>
            <w:r w:rsidRPr="00BE0F0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E0F07">
              <w:rPr>
                <w:spacing w:val="4"/>
                <w:sz w:val="24"/>
                <w:szCs w:val="24"/>
              </w:rPr>
              <w:t>е</w:t>
            </w:r>
            <w:r w:rsidRPr="00BE0F0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E0F07">
              <w:rPr>
                <w:spacing w:val="4"/>
                <w:sz w:val="24"/>
                <w:szCs w:val="24"/>
              </w:rPr>
              <w:t>е</w:t>
            </w:r>
            <w:r w:rsidRPr="00BE0F0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E0F07">
              <w:rPr>
                <w:sz w:val="24"/>
                <w:szCs w:val="24"/>
              </w:rPr>
              <w:t>а</w:t>
            </w:r>
            <w:r w:rsidRPr="00BE0F0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E0F07">
              <w:rPr>
                <w:sz w:val="24"/>
                <w:szCs w:val="24"/>
              </w:rPr>
              <w:t>обучающихся</w:t>
            </w:r>
            <w:proofErr w:type="gramEnd"/>
            <w:r w:rsidRPr="00BE0F0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E0F07">
              <w:rPr>
                <w:sz w:val="24"/>
                <w:szCs w:val="24"/>
              </w:rPr>
              <w:t>р</w:t>
            </w:r>
            <w:r w:rsidRPr="00BE0F0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E0F07">
              <w:rPr>
                <w:sz w:val="24"/>
                <w:szCs w:val="24"/>
              </w:rPr>
              <w:t>обучающихся</w:t>
            </w:r>
            <w:proofErr w:type="gramEnd"/>
            <w:r w:rsidRPr="00BE0F0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E0F07">
              <w:rPr>
                <w:sz w:val="24"/>
                <w:szCs w:val="24"/>
              </w:rPr>
              <w:t>о</w:t>
            </w:r>
            <w:r w:rsidRPr="00BE0F0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  <w:tr w:rsidR="00BE0F07" w:rsidRPr="00BE0F07" w:rsidTr="00786756">
        <w:tc>
          <w:tcPr>
            <w:tcW w:w="562" w:type="dxa"/>
            <w:hideMark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E0F07" w:rsidRPr="00BE0F07" w:rsidRDefault="00BE0F07" w:rsidP="00786756">
            <w:pPr>
              <w:jc w:val="both"/>
              <w:rPr>
                <w:sz w:val="24"/>
                <w:szCs w:val="24"/>
              </w:rPr>
            </w:pPr>
            <w:r w:rsidRPr="00BE0F0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0F07" w:rsidRPr="00BE0F07" w:rsidRDefault="00BE0F07" w:rsidP="007867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E0F0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85C46" w:rsidRDefault="00DF1076" w:rsidP="00C61BF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85C46">
        <w:rPr>
          <w:b/>
          <w:sz w:val="24"/>
          <w:szCs w:val="24"/>
        </w:rPr>
        <w:br w:type="page"/>
      </w:r>
      <w:r w:rsidR="002933E5" w:rsidRPr="00885C4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85C4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85C4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85C46">
        <w:rPr>
          <w:b/>
          <w:i/>
          <w:sz w:val="24"/>
          <w:szCs w:val="24"/>
          <w:lang w:eastAsia="en-US"/>
        </w:rPr>
        <w:t>:</w:t>
      </w:r>
    </w:p>
    <w:p w:rsidR="00BE0F07" w:rsidRPr="00885C46" w:rsidRDefault="00BE0F07" w:rsidP="00BE0F0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5C4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85C46">
        <w:rPr>
          <w:sz w:val="24"/>
          <w:szCs w:val="24"/>
          <w:lang w:eastAsia="en-US"/>
        </w:rPr>
        <w:t>а</w:t>
      </w:r>
      <w:r w:rsidRPr="00885C46">
        <w:rPr>
          <w:sz w:val="24"/>
          <w:szCs w:val="24"/>
          <w:lang w:eastAsia="en-US"/>
        </w:rPr>
        <w:t>зовании в Российской Федерации»;</w:t>
      </w:r>
    </w:p>
    <w:p w:rsidR="00BE0F07" w:rsidRPr="00885C46" w:rsidRDefault="00BE0F07" w:rsidP="00BE0F07">
      <w:pPr>
        <w:ind w:firstLine="709"/>
        <w:jc w:val="both"/>
        <w:rPr>
          <w:sz w:val="24"/>
          <w:szCs w:val="24"/>
        </w:rPr>
      </w:pPr>
      <w:r w:rsidRPr="00885C46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85C46">
        <w:rPr>
          <w:sz w:val="24"/>
          <w:szCs w:val="24"/>
        </w:rPr>
        <w:t>а</w:t>
      </w:r>
      <w:r w:rsidRPr="00885C46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885C46">
        <w:rPr>
          <w:sz w:val="24"/>
          <w:szCs w:val="24"/>
        </w:rPr>
        <w:t>М</w:t>
      </w:r>
      <w:r w:rsidRPr="00885C46">
        <w:rPr>
          <w:sz w:val="24"/>
          <w:szCs w:val="24"/>
        </w:rPr>
        <w:t>и</w:t>
      </w:r>
      <w:r w:rsidRPr="00885C46">
        <w:rPr>
          <w:sz w:val="24"/>
          <w:szCs w:val="24"/>
        </w:rPr>
        <w:t>нобрнауки</w:t>
      </w:r>
      <w:proofErr w:type="spellEnd"/>
      <w:r w:rsidRPr="00885C46">
        <w:rPr>
          <w:sz w:val="24"/>
          <w:szCs w:val="24"/>
        </w:rPr>
        <w:t xml:space="preserve"> России от </w:t>
      </w:r>
      <w:r w:rsidRPr="00885C46">
        <w:rPr>
          <w:bCs/>
          <w:sz w:val="24"/>
          <w:szCs w:val="24"/>
        </w:rPr>
        <w:t xml:space="preserve">12.11.2015 N 1334 </w:t>
      </w:r>
      <w:r w:rsidRPr="00885C46">
        <w:rPr>
          <w:sz w:val="24"/>
          <w:szCs w:val="24"/>
        </w:rPr>
        <w:t xml:space="preserve">(зарегистрирован в Минюсте России </w:t>
      </w:r>
      <w:r w:rsidRPr="00885C46">
        <w:rPr>
          <w:bCs/>
          <w:sz w:val="24"/>
          <w:szCs w:val="24"/>
        </w:rPr>
        <w:t>03.12.2015 N 39956</w:t>
      </w:r>
      <w:r w:rsidRPr="00885C46">
        <w:rPr>
          <w:sz w:val="24"/>
          <w:szCs w:val="24"/>
        </w:rPr>
        <w:t xml:space="preserve">) (далее - ФГОС </w:t>
      </w:r>
      <w:proofErr w:type="gramStart"/>
      <w:r w:rsidRPr="00885C46">
        <w:rPr>
          <w:sz w:val="24"/>
          <w:szCs w:val="24"/>
        </w:rPr>
        <w:t>ВО</w:t>
      </w:r>
      <w:proofErr w:type="gramEnd"/>
      <w:r w:rsidRPr="00885C46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885C46" w:rsidRPr="00885C46" w:rsidRDefault="00885C46" w:rsidP="00885C46">
      <w:pPr>
        <w:jc w:val="both"/>
        <w:rPr>
          <w:sz w:val="24"/>
          <w:szCs w:val="24"/>
        </w:rPr>
      </w:pPr>
      <w:proofErr w:type="gramStart"/>
      <w:r w:rsidRPr="00885C46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885C46">
        <w:rPr>
          <w:sz w:val="24"/>
          <w:szCs w:val="24"/>
        </w:rPr>
        <w:t>а</w:t>
      </w:r>
      <w:r w:rsidRPr="00885C46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885C46">
        <w:rPr>
          <w:sz w:val="24"/>
          <w:szCs w:val="24"/>
        </w:rPr>
        <w:t>бакалавриата</w:t>
      </w:r>
      <w:proofErr w:type="spellEnd"/>
      <w:r w:rsidRPr="00885C46">
        <w:rPr>
          <w:sz w:val="24"/>
          <w:szCs w:val="24"/>
        </w:rPr>
        <w:t xml:space="preserve">, программам </w:t>
      </w:r>
      <w:proofErr w:type="spellStart"/>
      <w:r w:rsidRPr="00885C46">
        <w:rPr>
          <w:sz w:val="24"/>
          <w:szCs w:val="24"/>
        </w:rPr>
        <w:t>сп</w:t>
      </w:r>
      <w:r w:rsidRPr="00885C46">
        <w:rPr>
          <w:sz w:val="24"/>
          <w:szCs w:val="24"/>
        </w:rPr>
        <w:t>е</w:t>
      </w:r>
      <w:r w:rsidRPr="00885C46">
        <w:rPr>
          <w:sz w:val="24"/>
          <w:szCs w:val="24"/>
        </w:rPr>
        <w:t>циалитета</w:t>
      </w:r>
      <w:proofErr w:type="spellEnd"/>
      <w:r w:rsidRPr="00885C4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85C46" w:rsidRPr="00885C46" w:rsidRDefault="00885C46" w:rsidP="00885C4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5C4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85C46">
        <w:rPr>
          <w:sz w:val="24"/>
          <w:szCs w:val="24"/>
          <w:lang w:eastAsia="en-US"/>
        </w:rPr>
        <w:t>а</w:t>
      </w:r>
      <w:r w:rsidRPr="00885C46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85C46">
        <w:rPr>
          <w:sz w:val="24"/>
          <w:szCs w:val="24"/>
          <w:lang w:eastAsia="en-US"/>
        </w:rPr>
        <w:t>ВО</w:t>
      </w:r>
      <w:proofErr w:type="gramEnd"/>
      <w:r w:rsidRPr="00885C46">
        <w:rPr>
          <w:sz w:val="24"/>
          <w:szCs w:val="24"/>
          <w:lang w:eastAsia="en-US"/>
        </w:rPr>
        <w:t xml:space="preserve"> «</w:t>
      </w:r>
      <w:r w:rsidRPr="00885C46">
        <w:rPr>
          <w:b/>
          <w:sz w:val="24"/>
          <w:szCs w:val="24"/>
          <w:lang w:eastAsia="en-US"/>
        </w:rPr>
        <w:t>Омская гуманитарная академия</w:t>
      </w:r>
      <w:r w:rsidRPr="00885C46">
        <w:rPr>
          <w:sz w:val="24"/>
          <w:szCs w:val="24"/>
          <w:lang w:eastAsia="en-US"/>
        </w:rPr>
        <w:t>» (</w:t>
      </w:r>
      <w:r w:rsidRPr="00885C4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85C46">
        <w:rPr>
          <w:i/>
          <w:sz w:val="24"/>
          <w:szCs w:val="24"/>
          <w:lang w:eastAsia="en-US"/>
        </w:rPr>
        <w:t>О</w:t>
      </w:r>
      <w:r w:rsidRPr="00885C46">
        <w:rPr>
          <w:i/>
          <w:sz w:val="24"/>
          <w:szCs w:val="24"/>
          <w:lang w:eastAsia="en-US"/>
        </w:rPr>
        <w:t>м</w:t>
      </w:r>
      <w:r w:rsidRPr="00885C46">
        <w:rPr>
          <w:i/>
          <w:sz w:val="24"/>
          <w:szCs w:val="24"/>
          <w:lang w:eastAsia="en-US"/>
        </w:rPr>
        <w:t>ГА</w:t>
      </w:r>
      <w:proofErr w:type="spellEnd"/>
      <w:r w:rsidRPr="00885C46">
        <w:rPr>
          <w:sz w:val="24"/>
          <w:szCs w:val="24"/>
          <w:lang w:eastAsia="en-US"/>
        </w:rPr>
        <w:t>):</w:t>
      </w:r>
    </w:p>
    <w:p w:rsidR="00885C46" w:rsidRPr="00885C46" w:rsidRDefault="00885C46" w:rsidP="00885C4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5C4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85C46">
        <w:rPr>
          <w:sz w:val="24"/>
          <w:szCs w:val="24"/>
          <w:lang w:eastAsia="en-US"/>
        </w:rPr>
        <w:t>ь</w:t>
      </w:r>
      <w:r w:rsidRPr="00885C46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85C46">
        <w:rPr>
          <w:sz w:val="24"/>
          <w:szCs w:val="24"/>
          <w:lang w:eastAsia="en-US"/>
        </w:rPr>
        <w:t>бакалавриата</w:t>
      </w:r>
      <w:proofErr w:type="spellEnd"/>
      <w:r w:rsidRPr="00885C46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85C46">
        <w:rPr>
          <w:sz w:val="24"/>
          <w:szCs w:val="24"/>
          <w:lang w:eastAsia="en-US"/>
        </w:rPr>
        <w:t>о</w:t>
      </w:r>
      <w:r w:rsidRPr="00885C46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85C46">
        <w:rPr>
          <w:sz w:val="24"/>
          <w:szCs w:val="24"/>
          <w:lang w:eastAsia="en-US"/>
        </w:rPr>
        <w:t>ОмГА</w:t>
      </w:r>
      <w:proofErr w:type="spellEnd"/>
      <w:r w:rsidRPr="00885C4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85C46" w:rsidRPr="00885C46" w:rsidRDefault="00885C46" w:rsidP="00885C4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5C4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85C46">
        <w:rPr>
          <w:sz w:val="24"/>
          <w:szCs w:val="24"/>
          <w:lang w:eastAsia="en-US"/>
        </w:rPr>
        <w:t>у</w:t>
      </w:r>
      <w:r w:rsidRPr="00885C4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85C46">
        <w:rPr>
          <w:sz w:val="24"/>
          <w:szCs w:val="24"/>
          <w:lang w:eastAsia="en-US"/>
        </w:rPr>
        <w:t>ОмГА</w:t>
      </w:r>
      <w:proofErr w:type="spellEnd"/>
      <w:r w:rsidRPr="00885C46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85C46">
        <w:rPr>
          <w:sz w:val="24"/>
          <w:szCs w:val="24"/>
          <w:lang w:eastAsia="en-US"/>
        </w:rPr>
        <w:t>а</w:t>
      </w:r>
      <w:r w:rsidRPr="00885C46">
        <w:rPr>
          <w:sz w:val="24"/>
          <w:szCs w:val="24"/>
          <w:lang w:eastAsia="en-US"/>
        </w:rPr>
        <w:t>зом ректора от 28.02.2022 № 23;</w:t>
      </w:r>
    </w:p>
    <w:p w:rsidR="00885C46" w:rsidRPr="00885C46" w:rsidRDefault="00885C46" w:rsidP="00885C4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5C4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85C46">
        <w:rPr>
          <w:sz w:val="24"/>
          <w:szCs w:val="24"/>
          <w:lang w:eastAsia="en-US"/>
        </w:rPr>
        <w:t>обучающихся</w:t>
      </w:r>
      <w:proofErr w:type="gramEnd"/>
      <w:r w:rsidRPr="00885C46">
        <w:rPr>
          <w:sz w:val="24"/>
          <w:szCs w:val="24"/>
          <w:lang w:eastAsia="en-US"/>
        </w:rPr>
        <w:t>», одобренным на засед</w:t>
      </w:r>
      <w:r w:rsidRPr="00885C46">
        <w:rPr>
          <w:sz w:val="24"/>
          <w:szCs w:val="24"/>
          <w:lang w:eastAsia="en-US"/>
        </w:rPr>
        <w:t>а</w:t>
      </w:r>
      <w:r w:rsidRPr="00885C46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85C46">
        <w:rPr>
          <w:sz w:val="24"/>
          <w:szCs w:val="24"/>
          <w:lang w:eastAsia="en-US"/>
        </w:rPr>
        <w:t>ОмГА</w:t>
      </w:r>
      <w:proofErr w:type="spellEnd"/>
      <w:r w:rsidRPr="00885C4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85C46" w:rsidRPr="00885C46" w:rsidRDefault="00885C46" w:rsidP="00885C4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5C4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85C46">
        <w:rPr>
          <w:sz w:val="24"/>
          <w:szCs w:val="24"/>
          <w:lang w:eastAsia="en-US"/>
        </w:rPr>
        <w:t>обучении</w:t>
      </w:r>
      <w:proofErr w:type="gramEnd"/>
      <w:r w:rsidRPr="00885C4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885C46">
        <w:rPr>
          <w:sz w:val="24"/>
          <w:szCs w:val="24"/>
          <w:lang w:eastAsia="en-US"/>
        </w:rPr>
        <w:t>с</w:t>
      </w:r>
      <w:r w:rsidRPr="00885C4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85C46">
        <w:rPr>
          <w:sz w:val="24"/>
          <w:szCs w:val="24"/>
          <w:lang w:eastAsia="en-US"/>
        </w:rPr>
        <w:t>ь</w:t>
      </w:r>
      <w:r w:rsidRPr="00885C4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85C46">
        <w:rPr>
          <w:sz w:val="24"/>
          <w:szCs w:val="24"/>
          <w:lang w:eastAsia="en-US"/>
        </w:rPr>
        <w:t>бакалавриата</w:t>
      </w:r>
      <w:proofErr w:type="spellEnd"/>
      <w:r w:rsidRPr="00885C46">
        <w:rPr>
          <w:sz w:val="24"/>
          <w:szCs w:val="24"/>
          <w:lang w:eastAsia="en-US"/>
        </w:rPr>
        <w:t>, магистратуры», одо</w:t>
      </w:r>
      <w:r w:rsidRPr="00885C46">
        <w:rPr>
          <w:sz w:val="24"/>
          <w:szCs w:val="24"/>
          <w:lang w:eastAsia="en-US"/>
        </w:rPr>
        <w:t>б</w:t>
      </w:r>
      <w:r w:rsidRPr="00885C4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85C46">
        <w:rPr>
          <w:sz w:val="24"/>
          <w:szCs w:val="24"/>
          <w:lang w:eastAsia="en-US"/>
        </w:rPr>
        <w:t>е</w:t>
      </w:r>
      <w:r w:rsidRPr="00885C46">
        <w:rPr>
          <w:sz w:val="24"/>
          <w:szCs w:val="24"/>
          <w:lang w:eastAsia="en-US"/>
        </w:rPr>
        <w:t xml:space="preserve">ского совета </w:t>
      </w:r>
      <w:proofErr w:type="spellStart"/>
      <w:r w:rsidRPr="00885C46">
        <w:rPr>
          <w:sz w:val="24"/>
          <w:szCs w:val="24"/>
          <w:lang w:eastAsia="en-US"/>
        </w:rPr>
        <w:t>ОмГА</w:t>
      </w:r>
      <w:proofErr w:type="spellEnd"/>
      <w:r w:rsidRPr="00885C46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85C46">
        <w:rPr>
          <w:sz w:val="24"/>
          <w:szCs w:val="24"/>
          <w:lang w:eastAsia="en-US"/>
        </w:rPr>
        <w:t>к</w:t>
      </w:r>
      <w:r w:rsidRPr="00885C46">
        <w:rPr>
          <w:sz w:val="24"/>
          <w:szCs w:val="24"/>
          <w:lang w:eastAsia="en-US"/>
        </w:rPr>
        <w:t>тора от 28.02.2022 № 23;</w:t>
      </w:r>
    </w:p>
    <w:p w:rsidR="00885C46" w:rsidRPr="00885C46" w:rsidRDefault="00885C46" w:rsidP="00885C4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5C4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85C46">
        <w:rPr>
          <w:sz w:val="24"/>
          <w:szCs w:val="24"/>
          <w:lang w:eastAsia="en-US"/>
        </w:rPr>
        <w:t>а</w:t>
      </w:r>
      <w:r w:rsidRPr="00885C46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85C46">
        <w:rPr>
          <w:sz w:val="24"/>
          <w:szCs w:val="24"/>
          <w:lang w:eastAsia="en-US"/>
        </w:rPr>
        <w:t>бакалавриата</w:t>
      </w:r>
      <w:proofErr w:type="spellEnd"/>
      <w:r w:rsidRPr="00885C46">
        <w:rPr>
          <w:sz w:val="24"/>
          <w:szCs w:val="24"/>
          <w:lang w:eastAsia="en-US"/>
        </w:rPr>
        <w:t>, программам магистр</w:t>
      </w:r>
      <w:r w:rsidRPr="00885C46">
        <w:rPr>
          <w:sz w:val="24"/>
          <w:szCs w:val="24"/>
          <w:lang w:eastAsia="en-US"/>
        </w:rPr>
        <w:t>а</w:t>
      </w:r>
      <w:r w:rsidRPr="00885C46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85C46">
        <w:rPr>
          <w:sz w:val="24"/>
          <w:szCs w:val="24"/>
          <w:lang w:eastAsia="en-US"/>
        </w:rPr>
        <w:t>ОмГА</w:t>
      </w:r>
      <w:proofErr w:type="spellEnd"/>
      <w:r w:rsidRPr="00885C4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0F07" w:rsidRPr="00BE0F07" w:rsidRDefault="00BE0F07" w:rsidP="00BE0F0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0F0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E0F07">
        <w:rPr>
          <w:sz w:val="24"/>
          <w:szCs w:val="24"/>
        </w:rPr>
        <w:t>бакалавриата</w:t>
      </w:r>
      <w:proofErr w:type="spellEnd"/>
      <w:r w:rsidRPr="00BE0F07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BE0F07">
        <w:rPr>
          <w:sz w:val="24"/>
          <w:szCs w:val="24"/>
        </w:rPr>
        <w:t>бакалавриата</w:t>
      </w:r>
      <w:proofErr w:type="spellEnd"/>
      <w:r w:rsidRPr="00BE0F07">
        <w:rPr>
          <w:sz w:val="24"/>
          <w:szCs w:val="24"/>
        </w:rPr>
        <w:t>), направленность (профиль) программы «Комме</w:t>
      </w:r>
      <w:r w:rsidRPr="00BE0F07">
        <w:rPr>
          <w:sz w:val="24"/>
          <w:szCs w:val="24"/>
        </w:rPr>
        <w:t>р</w:t>
      </w:r>
      <w:r w:rsidRPr="00BE0F07">
        <w:rPr>
          <w:sz w:val="24"/>
          <w:szCs w:val="24"/>
        </w:rPr>
        <w:t xml:space="preserve">ция»; форма обучения – заочная на </w:t>
      </w:r>
      <w:r w:rsidR="008A7301" w:rsidRPr="00371907">
        <w:rPr>
          <w:sz w:val="24"/>
          <w:szCs w:val="24"/>
        </w:rPr>
        <w:t>2023/2024 учебный год, утвержденным приказом ре</w:t>
      </w:r>
      <w:r w:rsidR="008A7301" w:rsidRPr="00371907">
        <w:rPr>
          <w:sz w:val="24"/>
          <w:szCs w:val="24"/>
        </w:rPr>
        <w:t>к</w:t>
      </w:r>
      <w:r w:rsidR="008A7301" w:rsidRPr="00371907">
        <w:rPr>
          <w:sz w:val="24"/>
          <w:szCs w:val="24"/>
        </w:rPr>
        <w:t>тора от 27.03.2023 № 51</w:t>
      </w:r>
      <w:r w:rsidRPr="00BE0F07">
        <w:rPr>
          <w:sz w:val="24"/>
          <w:szCs w:val="24"/>
          <w:lang w:eastAsia="en-US"/>
        </w:rPr>
        <w:t>.</w:t>
      </w:r>
    </w:p>
    <w:p w:rsidR="00A76E53" w:rsidRPr="00DE02D9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DE02D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F4070" w:rsidRPr="00DE02D9">
        <w:rPr>
          <w:b/>
          <w:bCs/>
          <w:sz w:val="24"/>
          <w:szCs w:val="24"/>
        </w:rPr>
        <w:t>Б</w:t>
      </w:r>
      <w:proofErr w:type="gramStart"/>
      <w:r w:rsidR="009F4070" w:rsidRPr="00DE02D9">
        <w:rPr>
          <w:b/>
          <w:bCs/>
          <w:sz w:val="24"/>
          <w:szCs w:val="24"/>
        </w:rPr>
        <w:t>1</w:t>
      </w:r>
      <w:proofErr w:type="gramEnd"/>
      <w:r w:rsidR="009F4070" w:rsidRPr="00DE02D9">
        <w:rPr>
          <w:b/>
          <w:bCs/>
          <w:sz w:val="24"/>
          <w:szCs w:val="24"/>
        </w:rPr>
        <w:t>.Б.</w:t>
      </w:r>
      <w:r w:rsidR="001F76B8" w:rsidRPr="00DE02D9">
        <w:rPr>
          <w:b/>
          <w:bCs/>
          <w:sz w:val="24"/>
          <w:szCs w:val="24"/>
        </w:rPr>
        <w:t>2</w:t>
      </w:r>
      <w:r w:rsidR="00BA596A" w:rsidRPr="00DE02D9">
        <w:rPr>
          <w:b/>
          <w:bCs/>
          <w:sz w:val="24"/>
          <w:szCs w:val="24"/>
        </w:rPr>
        <w:t>3</w:t>
      </w:r>
      <w:r w:rsidR="009F4070" w:rsidRPr="00DE02D9">
        <w:rPr>
          <w:b/>
          <w:sz w:val="24"/>
          <w:szCs w:val="24"/>
        </w:rPr>
        <w:t xml:space="preserve"> «</w:t>
      </w:r>
      <w:r w:rsidR="00BA596A" w:rsidRPr="00DE02D9">
        <w:rPr>
          <w:b/>
          <w:sz w:val="24"/>
          <w:szCs w:val="24"/>
        </w:rPr>
        <w:t>Те</w:t>
      </w:r>
      <w:r w:rsidR="00BA596A" w:rsidRPr="00DE02D9">
        <w:rPr>
          <w:b/>
          <w:sz w:val="24"/>
          <w:szCs w:val="24"/>
        </w:rPr>
        <w:t>о</w:t>
      </w:r>
      <w:r w:rsidR="00BA596A" w:rsidRPr="00DE02D9">
        <w:rPr>
          <w:b/>
          <w:sz w:val="24"/>
          <w:szCs w:val="24"/>
        </w:rPr>
        <w:t>ретические основы товароведения</w:t>
      </w:r>
      <w:r w:rsidRPr="00DE02D9">
        <w:rPr>
          <w:b/>
          <w:sz w:val="24"/>
          <w:szCs w:val="24"/>
        </w:rPr>
        <w:t>»  в тече</w:t>
      </w:r>
      <w:r w:rsidR="00BE0F07" w:rsidRPr="00DE02D9">
        <w:rPr>
          <w:b/>
          <w:sz w:val="24"/>
          <w:szCs w:val="24"/>
        </w:rPr>
        <w:t>ние 20</w:t>
      </w:r>
      <w:r w:rsidR="008A7301">
        <w:rPr>
          <w:b/>
          <w:sz w:val="24"/>
          <w:szCs w:val="24"/>
        </w:rPr>
        <w:t>23</w:t>
      </w:r>
      <w:r w:rsidRPr="00DE02D9">
        <w:rPr>
          <w:b/>
          <w:sz w:val="24"/>
          <w:szCs w:val="24"/>
        </w:rPr>
        <w:t>/2</w:t>
      </w:r>
      <w:r w:rsidR="00BE0F07" w:rsidRPr="00DE02D9">
        <w:rPr>
          <w:b/>
          <w:sz w:val="24"/>
          <w:szCs w:val="24"/>
        </w:rPr>
        <w:t>0</w:t>
      </w:r>
      <w:r w:rsidR="008A7301">
        <w:rPr>
          <w:b/>
          <w:sz w:val="24"/>
          <w:szCs w:val="24"/>
        </w:rPr>
        <w:t>24</w:t>
      </w:r>
      <w:r w:rsidRPr="00DE02D9">
        <w:rPr>
          <w:b/>
          <w:sz w:val="24"/>
          <w:szCs w:val="24"/>
        </w:rPr>
        <w:t xml:space="preserve"> учебного года:</w:t>
      </w:r>
    </w:p>
    <w:p w:rsidR="00A76E53" w:rsidRPr="00BE0F07" w:rsidRDefault="00BE0F07" w:rsidP="009F4070">
      <w:pPr>
        <w:ind w:firstLine="709"/>
        <w:jc w:val="both"/>
        <w:rPr>
          <w:sz w:val="24"/>
          <w:szCs w:val="24"/>
        </w:rPr>
      </w:pPr>
      <w:proofErr w:type="gramStart"/>
      <w:r w:rsidRPr="00BE0F0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E0F07">
        <w:rPr>
          <w:sz w:val="24"/>
          <w:szCs w:val="24"/>
        </w:rPr>
        <w:t>бакалавриата</w:t>
      </w:r>
      <w:proofErr w:type="spellEnd"/>
      <w:r w:rsidRPr="00BE0F07">
        <w:rPr>
          <w:sz w:val="24"/>
          <w:szCs w:val="24"/>
        </w:rPr>
        <w:t xml:space="preserve"> по направлению </w:t>
      </w:r>
      <w:r w:rsidRPr="00BE0F07">
        <w:rPr>
          <w:sz w:val="24"/>
          <w:szCs w:val="24"/>
        </w:rPr>
        <w:lastRenderedPageBreak/>
        <w:t xml:space="preserve">подготовки </w:t>
      </w:r>
      <w:r w:rsidRPr="00BE0F07">
        <w:rPr>
          <w:b/>
          <w:sz w:val="24"/>
          <w:szCs w:val="24"/>
        </w:rPr>
        <w:t>38.03.06 Торговое дело</w:t>
      </w:r>
      <w:r w:rsidRPr="00BE0F07">
        <w:rPr>
          <w:sz w:val="24"/>
          <w:szCs w:val="24"/>
        </w:rPr>
        <w:t xml:space="preserve"> (уровень </w:t>
      </w:r>
      <w:proofErr w:type="spellStart"/>
      <w:r w:rsidRPr="00BE0F07">
        <w:rPr>
          <w:sz w:val="24"/>
          <w:szCs w:val="24"/>
        </w:rPr>
        <w:t>бакалавриата</w:t>
      </w:r>
      <w:proofErr w:type="spellEnd"/>
      <w:r w:rsidRPr="00BE0F07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BE0F07">
        <w:rPr>
          <w:sz w:val="24"/>
          <w:szCs w:val="24"/>
        </w:rPr>
        <w:t>бак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лавриата</w:t>
      </w:r>
      <w:proofErr w:type="spellEnd"/>
      <w:r w:rsidRPr="00BE0F07">
        <w:rPr>
          <w:sz w:val="24"/>
          <w:szCs w:val="24"/>
        </w:rPr>
        <w:t xml:space="preserve">; виды профессиональной деятельности: </w:t>
      </w:r>
      <w:r w:rsidRPr="00BE0F07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BE0F07">
        <w:rPr>
          <w:rFonts w:eastAsia="Courier New"/>
          <w:sz w:val="24"/>
          <w:szCs w:val="24"/>
          <w:lang w:bidi="ru-RU"/>
        </w:rPr>
        <w:t>и</w:t>
      </w:r>
      <w:r w:rsidRPr="00BE0F07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BE0F0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BE0F07">
        <w:rPr>
          <w:sz w:val="24"/>
          <w:szCs w:val="24"/>
        </w:rPr>
        <w:t>;</w:t>
      </w:r>
      <w:proofErr w:type="gramEnd"/>
      <w:r w:rsidRPr="00BE0F07">
        <w:rPr>
          <w:sz w:val="24"/>
          <w:szCs w:val="24"/>
        </w:rPr>
        <w:t xml:space="preserve"> </w:t>
      </w:r>
      <w:proofErr w:type="gramStart"/>
      <w:r w:rsidRPr="00BE0F07">
        <w:rPr>
          <w:sz w:val="24"/>
          <w:szCs w:val="24"/>
        </w:rPr>
        <w:t>очная и з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BE0F07">
        <w:rPr>
          <w:sz w:val="24"/>
          <w:szCs w:val="24"/>
        </w:rPr>
        <w:t>б</w:t>
      </w:r>
      <w:r w:rsidRPr="00BE0F07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BE0F07">
        <w:rPr>
          <w:sz w:val="24"/>
          <w:szCs w:val="24"/>
        </w:rPr>
        <w:t>з</w:t>
      </w:r>
      <w:r w:rsidRPr="00BE0F07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BE0F07">
        <w:rPr>
          <w:sz w:val="24"/>
          <w:szCs w:val="24"/>
        </w:rPr>
        <w:t>«</w:t>
      </w:r>
      <w:r w:rsidR="00BA596A" w:rsidRPr="00BE0F07">
        <w:rPr>
          <w:b/>
          <w:sz w:val="24"/>
          <w:szCs w:val="24"/>
        </w:rPr>
        <w:t>Теоретические основы товаров</w:t>
      </w:r>
      <w:r w:rsidR="00BA596A" w:rsidRPr="00BE0F07">
        <w:rPr>
          <w:b/>
          <w:sz w:val="24"/>
          <w:szCs w:val="24"/>
        </w:rPr>
        <w:t>е</w:t>
      </w:r>
      <w:r w:rsidR="00BA596A" w:rsidRPr="00BE0F07">
        <w:rPr>
          <w:b/>
          <w:sz w:val="24"/>
          <w:szCs w:val="24"/>
        </w:rPr>
        <w:t>дения</w:t>
      </w:r>
      <w:r w:rsidR="00A76E53" w:rsidRPr="00BE0F07">
        <w:rPr>
          <w:sz w:val="24"/>
          <w:szCs w:val="24"/>
        </w:rPr>
        <w:t>» в тече</w:t>
      </w:r>
      <w:r w:rsidRPr="00BE0F07">
        <w:rPr>
          <w:sz w:val="24"/>
          <w:szCs w:val="24"/>
        </w:rPr>
        <w:t>ние 20</w:t>
      </w:r>
      <w:r w:rsidR="008A7301">
        <w:rPr>
          <w:sz w:val="24"/>
          <w:szCs w:val="24"/>
        </w:rPr>
        <w:t>23</w:t>
      </w:r>
      <w:r w:rsidRPr="00BE0F07">
        <w:rPr>
          <w:sz w:val="24"/>
          <w:szCs w:val="24"/>
        </w:rPr>
        <w:t>/20</w:t>
      </w:r>
      <w:r w:rsidR="008A7301">
        <w:rPr>
          <w:sz w:val="24"/>
          <w:szCs w:val="24"/>
        </w:rPr>
        <w:t>24</w:t>
      </w:r>
      <w:r w:rsidR="00A76E53" w:rsidRPr="00BE0F07">
        <w:rPr>
          <w:sz w:val="24"/>
          <w:szCs w:val="24"/>
        </w:rPr>
        <w:t xml:space="preserve"> учебного года.</w:t>
      </w:r>
      <w:proofErr w:type="gramEnd"/>
    </w:p>
    <w:p w:rsidR="002933E5" w:rsidRPr="00BE0F0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BE0F07" w:rsidRDefault="007F4B97" w:rsidP="00201A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0F0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E0F07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BE0F0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BE0F07">
        <w:rPr>
          <w:rFonts w:ascii="Times New Roman" w:hAnsi="Times New Roman"/>
          <w:b/>
          <w:sz w:val="24"/>
          <w:szCs w:val="24"/>
        </w:rPr>
        <w:t>.Б.</w:t>
      </w:r>
      <w:r w:rsidR="001F76B8" w:rsidRPr="00BE0F07">
        <w:rPr>
          <w:rFonts w:ascii="Times New Roman" w:hAnsi="Times New Roman"/>
          <w:b/>
          <w:sz w:val="24"/>
          <w:szCs w:val="24"/>
        </w:rPr>
        <w:t>2</w:t>
      </w:r>
      <w:r w:rsidR="00BA596A" w:rsidRPr="00BE0F07">
        <w:rPr>
          <w:rFonts w:ascii="Times New Roman" w:hAnsi="Times New Roman"/>
          <w:b/>
          <w:sz w:val="24"/>
          <w:szCs w:val="24"/>
        </w:rPr>
        <w:t>3</w:t>
      </w:r>
      <w:r w:rsidRPr="00BE0F07">
        <w:rPr>
          <w:rFonts w:ascii="Times New Roman" w:hAnsi="Times New Roman"/>
          <w:b/>
          <w:sz w:val="24"/>
          <w:szCs w:val="24"/>
        </w:rPr>
        <w:t xml:space="preserve"> «</w:t>
      </w:r>
      <w:r w:rsidR="00BA596A" w:rsidRPr="00BE0F07">
        <w:rPr>
          <w:rFonts w:ascii="Times New Roman" w:hAnsi="Times New Roman"/>
          <w:b/>
          <w:sz w:val="24"/>
          <w:szCs w:val="24"/>
        </w:rPr>
        <w:t>Теоретические основы товаров</w:t>
      </w:r>
      <w:r w:rsidR="00BA596A" w:rsidRPr="00BE0F07">
        <w:rPr>
          <w:rFonts w:ascii="Times New Roman" w:hAnsi="Times New Roman"/>
          <w:b/>
          <w:sz w:val="24"/>
          <w:szCs w:val="24"/>
        </w:rPr>
        <w:t>е</w:t>
      </w:r>
      <w:r w:rsidR="00BA596A" w:rsidRPr="00BE0F07">
        <w:rPr>
          <w:rFonts w:ascii="Times New Roman" w:hAnsi="Times New Roman"/>
          <w:b/>
          <w:sz w:val="24"/>
          <w:szCs w:val="24"/>
        </w:rPr>
        <w:t>дения</w:t>
      </w:r>
      <w:r w:rsidRPr="00BE0F07">
        <w:rPr>
          <w:rFonts w:ascii="Times New Roman" w:hAnsi="Times New Roman"/>
          <w:b/>
          <w:sz w:val="24"/>
          <w:szCs w:val="24"/>
        </w:rPr>
        <w:t>»</w:t>
      </w:r>
    </w:p>
    <w:p w:rsidR="00BB70FB" w:rsidRPr="00BE0F0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BE0F07" w:rsidRDefault="007F4B97" w:rsidP="00201A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0F0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E0F0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E0F07">
        <w:rPr>
          <w:rFonts w:ascii="Times New Roman" w:hAnsi="Times New Roman"/>
          <w:b/>
          <w:sz w:val="24"/>
          <w:szCs w:val="24"/>
        </w:rPr>
        <w:t>, соотн</w:t>
      </w:r>
      <w:r w:rsidRPr="00BE0F07">
        <w:rPr>
          <w:rFonts w:ascii="Times New Roman" w:hAnsi="Times New Roman"/>
          <w:b/>
          <w:sz w:val="24"/>
          <w:szCs w:val="24"/>
        </w:rPr>
        <w:t>е</w:t>
      </w:r>
      <w:r w:rsidRPr="00BE0F0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BE0F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ab/>
      </w:r>
      <w:proofErr w:type="gramStart"/>
      <w:r w:rsidRPr="00BE0F0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BE0F07">
        <w:rPr>
          <w:rFonts w:eastAsia="Calibri"/>
          <w:sz w:val="24"/>
          <w:szCs w:val="24"/>
          <w:lang w:eastAsia="en-US"/>
        </w:rPr>
        <w:t>а</w:t>
      </w:r>
      <w:r w:rsidRPr="00BE0F0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BE0F07">
        <w:rPr>
          <w:rFonts w:eastAsia="Calibri"/>
          <w:sz w:val="24"/>
          <w:szCs w:val="24"/>
          <w:lang w:eastAsia="en-US"/>
        </w:rPr>
        <w:t>38.03.06 Торговое дело</w:t>
      </w:r>
      <w:r w:rsidRPr="00BE0F07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BE0F0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E0F07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BE0F0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BE0F07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BE0F07">
        <w:rPr>
          <w:bCs/>
          <w:sz w:val="24"/>
          <w:szCs w:val="24"/>
        </w:rPr>
        <w:t>12 ноября 2015 г. N 1334</w:t>
      </w:r>
      <w:r w:rsidR="00ED4602" w:rsidRPr="00BE0F07">
        <w:rPr>
          <w:rFonts w:eastAsia="Calibri"/>
          <w:sz w:val="24"/>
          <w:szCs w:val="24"/>
          <w:lang w:eastAsia="en-US"/>
        </w:rPr>
        <w:t xml:space="preserve"> </w:t>
      </w:r>
      <w:r w:rsidRPr="00BE0F07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BE0F07">
        <w:rPr>
          <w:sz w:val="24"/>
          <w:szCs w:val="24"/>
        </w:rPr>
        <w:t>03.12.2015 N 39956</w:t>
      </w:r>
      <w:r w:rsidRPr="00BE0F0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E0F07">
        <w:rPr>
          <w:rFonts w:eastAsia="Calibri"/>
          <w:i/>
          <w:sz w:val="24"/>
          <w:szCs w:val="24"/>
          <w:lang w:eastAsia="en-US"/>
        </w:rPr>
        <w:t>далее - ОПОП</w:t>
      </w:r>
      <w:r w:rsidRPr="00BE0F0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BE0F0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BE0F0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BE0F0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ab/>
      </w:r>
    </w:p>
    <w:p w:rsidR="007F4B97" w:rsidRPr="00BE0F0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E0F07">
        <w:rPr>
          <w:rFonts w:eastAsia="Calibri"/>
          <w:b/>
          <w:sz w:val="24"/>
          <w:szCs w:val="24"/>
          <w:lang w:eastAsia="en-US"/>
        </w:rPr>
        <w:t>«</w:t>
      </w:r>
      <w:r w:rsidR="00BA596A" w:rsidRPr="00BE0F07">
        <w:rPr>
          <w:rFonts w:eastAsia="Calibri"/>
          <w:b/>
          <w:sz w:val="24"/>
          <w:szCs w:val="24"/>
          <w:lang w:eastAsia="en-US"/>
        </w:rPr>
        <w:t>Теоретические основы товароведения</w:t>
      </w:r>
      <w:r w:rsidR="00BB6C9A" w:rsidRPr="00BE0F07">
        <w:rPr>
          <w:rFonts w:eastAsia="Calibri"/>
          <w:sz w:val="24"/>
          <w:szCs w:val="24"/>
          <w:lang w:eastAsia="en-US"/>
        </w:rPr>
        <w:t xml:space="preserve">» </w:t>
      </w:r>
      <w:r w:rsidRPr="00BE0F07">
        <w:rPr>
          <w:rFonts w:eastAsia="Calibri"/>
          <w:sz w:val="24"/>
          <w:szCs w:val="24"/>
          <w:lang w:eastAsia="en-US"/>
        </w:rPr>
        <w:t>напра</w:t>
      </w:r>
      <w:r w:rsidRPr="00BE0F07">
        <w:rPr>
          <w:rFonts w:eastAsia="Calibri"/>
          <w:sz w:val="24"/>
          <w:szCs w:val="24"/>
          <w:lang w:eastAsia="en-US"/>
        </w:rPr>
        <w:t>в</w:t>
      </w:r>
      <w:r w:rsidRPr="00BE0F07">
        <w:rPr>
          <w:rFonts w:eastAsia="Calibri"/>
          <w:sz w:val="24"/>
          <w:szCs w:val="24"/>
          <w:lang w:eastAsia="en-US"/>
        </w:rPr>
        <w:t xml:space="preserve">лен на формирование следующих компетенций: </w:t>
      </w:r>
      <w:r w:rsidR="002B6C87" w:rsidRPr="00BE0F0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BE0F0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E0F07" w:rsidTr="00330957">
        <w:tc>
          <w:tcPr>
            <w:tcW w:w="3049" w:type="dxa"/>
            <w:vAlign w:val="center"/>
          </w:tcPr>
          <w:p w:rsidR="00A76E53" w:rsidRPr="00BE0F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E0F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E0F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E0F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E0F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E0F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BE0F07" w:rsidTr="00330957">
        <w:tc>
          <w:tcPr>
            <w:tcW w:w="3049" w:type="dxa"/>
            <w:vAlign w:val="center"/>
          </w:tcPr>
          <w:p w:rsidR="00793F01" w:rsidRPr="00BE0F07" w:rsidRDefault="00804185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готовностью работать с технической документац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ей, необходимой для пр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сти (коммерческой, марк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тинговой, рекламной, </w:t>
            </w:r>
            <w:proofErr w:type="spellStart"/>
            <w:r w:rsidRPr="00BE0F07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гистической</w:t>
            </w:r>
            <w:proofErr w:type="spellEnd"/>
            <w:r w:rsidRPr="00BE0F0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 и пров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793F01" w:rsidRPr="00BE0F07" w:rsidRDefault="0022074A" w:rsidP="002207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sz w:val="24"/>
                <w:szCs w:val="24"/>
              </w:rPr>
              <w:t>О</w:t>
            </w:r>
            <w:r w:rsidR="00793F01" w:rsidRPr="00BE0F07">
              <w:rPr>
                <w:sz w:val="24"/>
                <w:szCs w:val="24"/>
              </w:rPr>
              <w:t>ПК-</w:t>
            </w:r>
            <w:r w:rsidRPr="00BE0F07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D8713E" w:rsidRPr="00BE0F07" w:rsidRDefault="00D8713E" w:rsidP="005D78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объекты, средства, методы  стандарт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зации, метрологии и подтверждения соотве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ствия 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принципы и правовую базу стандарт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зации, метрологии и подтверждения соотве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ствия;</w:t>
            </w:r>
          </w:p>
          <w:p w:rsidR="00D8713E" w:rsidRPr="00BE0F07" w:rsidRDefault="00D8713E" w:rsidP="005D78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работать с технической документац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ей, необходимой для профессиональной де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тельности (коммерческой, маркетинговой, рекламной, </w:t>
            </w:r>
            <w:proofErr w:type="spellStart"/>
            <w:r w:rsidRPr="00BE0F07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BE0F0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проверять правильность оформления технической документации, необходимой для профессиональной деятельности (ко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мерческой, маркетинговой, рекламной, </w:t>
            </w:r>
            <w:proofErr w:type="spellStart"/>
            <w:r w:rsidRPr="00BE0F07">
              <w:rPr>
                <w:rFonts w:eastAsia="Calibri"/>
                <w:sz w:val="24"/>
                <w:szCs w:val="24"/>
                <w:lang w:eastAsia="en-US"/>
              </w:rPr>
              <w:t>лог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стической</w:t>
            </w:r>
            <w:proofErr w:type="spellEnd"/>
            <w:r w:rsidRPr="00BE0F0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</w:t>
            </w:r>
          </w:p>
          <w:p w:rsidR="00D8713E" w:rsidRPr="00BE0F07" w:rsidRDefault="00D8713E" w:rsidP="005D78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навыками составления технической документации;     </w:t>
            </w:r>
          </w:p>
          <w:p w:rsidR="00793F01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методами оценки правильности с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ставления технической документации;</w:t>
            </w:r>
          </w:p>
        </w:tc>
      </w:tr>
      <w:tr w:rsidR="00793F01" w:rsidRPr="00BE0F07" w:rsidTr="00330957">
        <w:tc>
          <w:tcPr>
            <w:tcW w:w="3049" w:type="dxa"/>
            <w:vAlign w:val="center"/>
          </w:tcPr>
          <w:p w:rsidR="00793F01" w:rsidRPr="00BE0F07" w:rsidRDefault="00C5456E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осущест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лять управление торгово-технологическими проце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сами на предприятии, р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гулировать процессы хр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нения, проводить инвент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ризацию, определять и м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нимизировать затраты м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териальных и трудовых ресурсов, а также учит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вать и списывать потери</w:t>
            </w:r>
          </w:p>
        </w:tc>
        <w:tc>
          <w:tcPr>
            <w:tcW w:w="1595" w:type="dxa"/>
            <w:vAlign w:val="center"/>
          </w:tcPr>
          <w:p w:rsidR="00793F01" w:rsidRPr="00BE0F07" w:rsidRDefault="00793F01" w:rsidP="00C545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5456E" w:rsidRPr="00BE0F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D8713E" w:rsidRPr="00BE0F07" w:rsidRDefault="00D8713E" w:rsidP="00D8713E">
            <w:pPr>
              <w:widowControl/>
              <w:tabs>
                <w:tab w:val="left" w:pos="0"/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основные положения в области мат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матики и экологии, проблемы охраны окр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жающей среды;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ласти регулирования торговой деятельности. </w:t>
            </w:r>
          </w:p>
          <w:p w:rsidR="00D8713E" w:rsidRPr="00BE0F07" w:rsidRDefault="00D8713E" w:rsidP="00D8713E">
            <w:pPr>
              <w:widowControl/>
              <w:tabs>
                <w:tab w:val="left" w:pos="0"/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управлять торгово-технологическими процессами на предприятии, регулировать процессы хранения, проводить инвентариз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цию, определять и минимизировать затраты материальных и трудовых ресурсов, 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учитывать и списывать потери</w:t>
            </w:r>
          </w:p>
          <w:p w:rsidR="00D8713E" w:rsidRPr="00BE0F07" w:rsidRDefault="00D8713E" w:rsidP="00D8713E">
            <w:pPr>
              <w:widowControl/>
              <w:tabs>
                <w:tab w:val="left" w:pos="0"/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8713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навыками работы с товарами разного назначения, </w:t>
            </w:r>
          </w:p>
          <w:p w:rsidR="0048300E" w:rsidRPr="00BE0F07" w:rsidRDefault="00D8713E" w:rsidP="004E740D">
            <w:pPr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djustRightInd/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кументами по оценке соответствия, а также информационного обеспечения товарове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ной деятельности</w:t>
            </w:r>
          </w:p>
        </w:tc>
      </w:tr>
    </w:tbl>
    <w:p w:rsidR="00793F01" w:rsidRPr="00BE0F0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E0F07" w:rsidRDefault="00C33468" w:rsidP="00201A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0F0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E0F0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sz w:val="24"/>
          <w:szCs w:val="24"/>
        </w:rPr>
        <w:t xml:space="preserve">Дисциплина </w:t>
      </w:r>
      <w:r w:rsidR="00AA2A29" w:rsidRPr="00BE0F07">
        <w:rPr>
          <w:sz w:val="24"/>
          <w:szCs w:val="24"/>
        </w:rPr>
        <w:t>Б</w:t>
      </w:r>
      <w:proofErr w:type="gramStart"/>
      <w:r w:rsidR="00AA2A29" w:rsidRPr="00BE0F07">
        <w:rPr>
          <w:sz w:val="24"/>
          <w:szCs w:val="24"/>
        </w:rPr>
        <w:t>1</w:t>
      </w:r>
      <w:proofErr w:type="gramEnd"/>
      <w:r w:rsidR="00AA2A29" w:rsidRPr="00BE0F07">
        <w:rPr>
          <w:sz w:val="24"/>
          <w:szCs w:val="24"/>
        </w:rPr>
        <w:t>.Б.</w:t>
      </w:r>
      <w:r w:rsidR="001F76B8" w:rsidRPr="00BE0F07">
        <w:rPr>
          <w:sz w:val="24"/>
          <w:szCs w:val="24"/>
        </w:rPr>
        <w:t>2</w:t>
      </w:r>
      <w:r w:rsidR="00BA596A" w:rsidRPr="00BE0F07">
        <w:rPr>
          <w:sz w:val="24"/>
          <w:szCs w:val="24"/>
        </w:rPr>
        <w:t>3</w:t>
      </w:r>
      <w:r w:rsidR="00AA2A29" w:rsidRPr="00BE0F07">
        <w:rPr>
          <w:sz w:val="24"/>
          <w:szCs w:val="24"/>
        </w:rPr>
        <w:t xml:space="preserve"> «</w:t>
      </w:r>
      <w:r w:rsidR="00BA596A" w:rsidRPr="00BE0F07">
        <w:rPr>
          <w:b/>
          <w:sz w:val="24"/>
          <w:szCs w:val="24"/>
        </w:rPr>
        <w:t>Теоретические основы товароведения</w:t>
      </w:r>
      <w:r w:rsidR="00AA2A29" w:rsidRPr="00BE0F07">
        <w:rPr>
          <w:sz w:val="24"/>
          <w:szCs w:val="24"/>
        </w:rPr>
        <w:t>»</w:t>
      </w:r>
      <w:r w:rsidRPr="00BE0F07">
        <w:rPr>
          <w:sz w:val="24"/>
          <w:szCs w:val="24"/>
        </w:rPr>
        <w:t xml:space="preserve"> </w:t>
      </w:r>
      <w:r w:rsidRPr="00BE0F07">
        <w:rPr>
          <w:rFonts w:eastAsia="Calibri"/>
          <w:sz w:val="24"/>
          <w:szCs w:val="24"/>
          <w:lang w:eastAsia="en-US"/>
        </w:rPr>
        <w:t>является дисци</w:t>
      </w:r>
      <w:r w:rsidRPr="00BE0F07">
        <w:rPr>
          <w:rFonts w:eastAsia="Calibri"/>
          <w:sz w:val="24"/>
          <w:szCs w:val="24"/>
          <w:lang w:eastAsia="en-US"/>
        </w:rPr>
        <w:t>п</w:t>
      </w:r>
      <w:r w:rsidRPr="00BE0F07">
        <w:rPr>
          <w:rFonts w:eastAsia="Calibri"/>
          <w:sz w:val="24"/>
          <w:szCs w:val="24"/>
          <w:lang w:eastAsia="en-US"/>
        </w:rPr>
        <w:t xml:space="preserve">линой базовой части </w:t>
      </w:r>
      <w:r w:rsidR="00027D2C" w:rsidRPr="00BE0F07">
        <w:rPr>
          <w:rFonts w:eastAsia="Calibri"/>
          <w:sz w:val="24"/>
          <w:szCs w:val="24"/>
          <w:lang w:eastAsia="en-US"/>
        </w:rPr>
        <w:t>блока Б1</w:t>
      </w:r>
      <w:r w:rsidR="00F30EAA" w:rsidRPr="00BE0F07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79"/>
        <w:gridCol w:w="2268"/>
        <w:gridCol w:w="2449"/>
        <w:gridCol w:w="1181"/>
      </w:tblGrid>
      <w:tr w:rsidR="00705FB5" w:rsidRPr="00BE0F07" w:rsidTr="00E71134">
        <w:tc>
          <w:tcPr>
            <w:tcW w:w="1194" w:type="dxa"/>
            <w:vMerge w:val="restart"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79" w:type="dxa"/>
            <w:vMerge w:val="restart"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17" w:type="dxa"/>
            <w:gridSpan w:val="2"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1" w:type="dxa"/>
            <w:vMerge w:val="restart"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F0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E0F07" w:rsidTr="00E71134">
        <w:tc>
          <w:tcPr>
            <w:tcW w:w="1194" w:type="dxa"/>
            <w:vMerge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7" w:type="dxa"/>
            <w:gridSpan w:val="2"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1" w:type="dxa"/>
            <w:vMerge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E0F07" w:rsidTr="00E71134">
        <w:tc>
          <w:tcPr>
            <w:tcW w:w="1194" w:type="dxa"/>
            <w:vMerge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9" w:type="dxa"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1" w:type="dxa"/>
            <w:vMerge/>
            <w:vAlign w:val="center"/>
          </w:tcPr>
          <w:p w:rsidR="00705FB5" w:rsidRPr="00BE0F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E0F07" w:rsidTr="00E71134">
        <w:tc>
          <w:tcPr>
            <w:tcW w:w="1194" w:type="dxa"/>
            <w:vAlign w:val="center"/>
          </w:tcPr>
          <w:p w:rsidR="00DA3FFC" w:rsidRPr="00BE0F07" w:rsidRDefault="00DA3FFC" w:rsidP="00BA59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E0F07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1F76B8" w:rsidRPr="00BE0F0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596A" w:rsidRPr="00BE0F0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9" w:type="dxa"/>
            <w:vAlign w:val="center"/>
          </w:tcPr>
          <w:p w:rsidR="00DA3FFC" w:rsidRPr="00BE0F07" w:rsidRDefault="00BA59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Теоретические осн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вы товароведения</w:t>
            </w:r>
          </w:p>
        </w:tc>
        <w:tc>
          <w:tcPr>
            <w:tcW w:w="2268" w:type="dxa"/>
            <w:vAlign w:val="center"/>
          </w:tcPr>
          <w:p w:rsidR="00F40FEC" w:rsidRPr="00BE0F07" w:rsidRDefault="00DC4384" w:rsidP="00DE02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DE02D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BE0F07">
              <w:rPr>
                <w:sz w:val="24"/>
                <w:szCs w:val="24"/>
              </w:rPr>
              <w:t xml:space="preserve">: </w:t>
            </w:r>
            <w:r w:rsidR="00BF7F27" w:rsidRPr="00BE0F07">
              <w:rPr>
                <w:rFonts w:eastAsia="Calibri"/>
                <w:sz w:val="24"/>
                <w:szCs w:val="24"/>
                <w:lang w:eastAsia="en-US"/>
              </w:rPr>
              <w:t>Без</w:t>
            </w:r>
            <w:r w:rsidR="00BF7F27"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F7F27" w:rsidRPr="00BE0F07">
              <w:rPr>
                <w:rFonts w:eastAsia="Calibri"/>
                <w:sz w:val="24"/>
                <w:szCs w:val="24"/>
                <w:lang w:eastAsia="en-US"/>
              </w:rPr>
              <w:t>пасность жизнеде</w:t>
            </w:r>
            <w:r w:rsidR="00BF7F27" w:rsidRPr="00BE0F0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F7F27" w:rsidRPr="00BE0F07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  <w:r w:rsidR="00E711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71134" w:rsidRPr="0031050A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="00E71134" w:rsidRPr="0031050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E71134" w:rsidRPr="0031050A">
              <w:rPr>
                <w:rFonts w:eastAsia="Calibri"/>
                <w:sz w:val="24"/>
                <w:szCs w:val="24"/>
                <w:lang w:eastAsia="en-US"/>
              </w:rPr>
              <w:t>дартизация, метр</w:t>
            </w:r>
            <w:r w:rsidR="00E71134" w:rsidRPr="0031050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71134" w:rsidRPr="0031050A">
              <w:rPr>
                <w:rFonts w:eastAsia="Calibri"/>
                <w:sz w:val="24"/>
                <w:szCs w:val="24"/>
                <w:lang w:eastAsia="en-US"/>
              </w:rPr>
              <w:t>логия, подтвержд</w:t>
            </w:r>
            <w:r w:rsidR="00E71134" w:rsidRPr="0031050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E71134" w:rsidRPr="0031050A">
              <w:rPr>
                <w:rFonts w:eastAsia="Calibri"/>
                <w:sz w:val="24"/>
                <w:szCs w:val="24"/>
                <w:lang w:eastAsia="en-US"/>
              </w:rPr>
              <w:t>ние соответствия</w:t>
            </w:r>
          </w:p>
        </w:tc>
        <w:tc>
          <w:tcPr>
            <w:tcW w:w="2449" w:type="dxa"/>
            <w:vAlign w:val="center"/>
          </w:tcPr>
          <w:p w:rsidR="002B6C87" w:rsidRPr="00BE0F07" w:rsidRDefault="00BF7F2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1181" w:type="dxa"/>
            <w:vAlign w:val="center"/>
          </w:tcPr>
          <w:p w:rsidR="002B6C87" w:rsidRPr="00BE0F07" w:rsidRDefault="00AC60D2" w:rsidP="005D78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BE0F0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BE0F0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D78E8" w:rsidRPr="00BE0F0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2B6C87" w:rsidRPr="00BE0F0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C5456E" w:rsidRPr="00BE0F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BE0F0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E0F0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E0F0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E0F0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BE0F0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E0F0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BE0F0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E0F0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BE0F0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04185" w:rsidRPr="00BE0F07">
        <w:rPr>
          <w:rFonts w:eastAsia="Calibri"/>
          <w:sz w:val="24"/>
          <w:szCs w:val="24"/>
          <w:lang w:eastAsia="en-US"/>
        </w:rPr>
        <w:t>3</w:t>
      </w:r>
      <w:r w:rsidRPr="00BE0F0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04185" w:rsidRPr="00BE0F07">
        <w:rPr>
          <w:rFonts w:eastAsia="Calibri"/>
          <w:sz w:val="24"/>
          <w:szCs w:val="24"/>
          <w:lang w:eastAsia="en-US"/>
        </w:rPr>
        <w:t>108</w:t>
      </w:r>
      <w:r w:rsidRPr="00BE0F0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E0F0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>Из них</w:t>
      </w:r>
      <w:r w:rsidRPr="00BE0F0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E0F07" w:rsidTr="00330957">
        <w:tc>
          <w:tcPr>
            <w:tcW w:w="4365" w:type="dxa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E0F0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E0F0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E0F07" w:rsidTr="00330957">
        <w:tc>
          <w:tcPr>
            <w:tcW w:w="4365" w:type="dxa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E0F07" w:rsidRDefault="004A5D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E0F07" w:rsidRDefault="004A5D29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E0F07" w:rsidTr="00330957">
        <w:tc>
          <w:tcPr>
            <w:tcW w:w="4365" w:type="dxa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E0F07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A5D29" w:rsidRPr="00BE0F0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E0F07" w:rsidRDefault="004A5D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BE0F07" w:rsidTr="00330957">
        <w:tc>
          <w:tcPr>
            <w:tcW w:w="4365" w:type="dxa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E0F0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E0F0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E0F07" w:rsidTr="00330957">
        <w:tc>
          <w:tcPr>
            <w:tcW w:w="4365" w:type="dxa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E0F07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5D29" w:rsidRPr="00BE0F0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BE0F07" w:rsidRDefault="004A5D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BE0F07" w:rsidTr="00330957">
        <w:tc>
          <w:tcPr>
            <w:tcW w:w="4365" w:type="dxa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E0F0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E0F07" w:rsidRDefault="004A5D29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BE0F07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A5D29" w:rsidRPr="00BE0F0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BE0F07" w:rsidTr="00330957">
        <w:tc>
          <w:tcPr>
            <w:tcW w:w="4365" w:type="dxa"/>
          </w:tcPr>
          <w:p w:rsidR="0047633A" w:rsidRPr="00BE0F0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E0F07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E0F07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E0F07" w:rsidTr="00330957">
        <w:tc>
          <w:tcPr>
            <w:tcW w:w="4365" w:type="dxa"/>
            <w:vAlign w:val="center"/>
          </w:tcPr>
          <w:p w:rsidR="00A32A5F" w:rsidRPr="00BE0F0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E0F07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BE0F0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A5D29" w:rsidRPr="00BE0F0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BE0F0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E0F07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F0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BE0F0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A5D29" w:rsidRPr="00BE0F0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BE0F0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BE0F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E0F0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E0F07">
        <w:rPr>
          <w:b/>
          <w:sz w:val="24"/>
          <w:szCs w:val="24"/>
        </w:rPr>
        <w:t xml:space="preserve">5. </w:t>
      </w:r>
      <w:r w:rsidR="0047633A" w:rsidRPr="00BE0F0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E0F07">
        <w:rPr>
          <w:b/>
          <w:sz w:val="24"/>
          <w:szCs w:val="24"/>
        </w:rPr>
        <w:t>а</w:t>
      </w:r>
      <w:r w:rsidR="0047633A" w:rsidRPr="00BE0F0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BE0F0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E0F0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BE0F0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Семестр</w:t>
      </w:r>
      <w:r w:rsidR="00804185" w:rsidRPr="00BE0F07">
        <w:rPr>
          <w:b/>
          <w:sz w:val="24"/>
          <w:szCs w:val="24"/>
        </w:rPr>
        <w:t xml:space="preserve"> </w:t>
      </w:r>
      <w:r w:rsidR="00834C5E" w:rsidRPr="00BE0F07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F7F27" w:rsidRPr="00BE0F07" w:rsidTr="00201AF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E0F0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E0F0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Всего</w:t>
            </w:r>
          </w:p>
        </w:tc>
      </w:tr>
      <w:tr w:rsidR="00BF7F27" w:rsidRPr="00BE0F07" w:rsidTr="00201AF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Раздел I.  Методологические основы теории товароведения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Предмет и задачи товароведения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14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Теоретические основы формирования и управления ассорт</w:t>
            </w:r>
            <w:r w:rsidRPr="00BE0F07">
              <w:t>и</w:t>
            </w:r>
            <w:r w:rsidRPr="00BE0F07">
              <w:t>ментом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16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Теоретические основы формирования качества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14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Теоретические основы сохранения качества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17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6</w:t>
            </w:r>
          </w:p>
        </w:tc>
      </w:tr>
      <w:tr w:rsidR="00BF7F27" w:rsidRPr="00BE0F07" w:rsidTr="00201AF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Раздел II. Товароведные характеристики товаров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Методология оценки качества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17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4 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4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lastRenderedPageBreak/>
              <w:t>Виды и средства информации о товаре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15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Экспертиза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15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60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108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10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bookmarkStart w:id="1" w:name="RANGE!A23"/>
            <w:bookmarkEnd w:id="1"/>
            <w:r w:rsidRPr="00BE0F07"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bookmarkStart w:id="2" w:name="RANGE!H23"/>
            <w:bookmarkEnd w:id="2"/>
            <w:r w:rsidRPr="00BE0F07">
              <w:rPr>
                <w:b/>
                <w:b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bookmarkStart w:id="3" w:name="RANGE!A24"/>
            <w:bookmarkEnd w:id="3"/>
            <w:r w:rsidRPr="00BE0F07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BE0F0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BE0F0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 xml:space="preserve">5.2. </w:t>
      </w:r>
      <w:r w:rsidR="007F4B97" w:rsidRPr="00BE0F07">
        <w:rPr>
          <w:b/>
          <w:sz w:val="24"/>
          <w:szCs w:val="24"/>
        </w:rPr>
        <w:t xml:space="preserve">Тематический план для </w:t>
      </w:r>
      <w:r w:rsidR="00586FAD" w:rsidRPr="00BE0F07">
        <w:rPr>
          <w:b/>
          <w:sz w:val="24"/>
          <w:szCs w:val="24"/>
        </w:rPr>
        <w:t>за</w:t>
      </w:r>
      <w:r w:rsidR="007F4B97" w:rsidRPr="00BE0F07">
        <w:rPr>
          <w:b/>
          <w:sz w:val="24"/>
          <w:szCs w:val="24"/>
        </w:rPr>
        <w:t>очной формы обучения</w:t>
      </w:r>
    </w:p>
    <w:p w:rsidR="00804185" w:rsidRPr="00BE0F0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 xml:space="preserve">Семестр </w:t>
      </w:r>
      <w:r w:rsidR="00834C5E" w:rsidRPr="00BE0F07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F7F27" w:rsidRPr="00BE0F07" w:rsidTr="00201AF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E0F0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E0F0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Всего</w:t>
            </w:r>
          </w:p>
        </w:tc>
      </w:tr>
      <w:tr w:rsidR="00BF7F27" w:rsidRPr="00BE0F07" w:rsidTr="00201AF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Раздел I.  Методологические основы теории товароведения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Предмет и задачи товароведения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14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Теоретические основы формирования и управления ассорт</w:t>
            </w:r>
            <w:r w:rsidRPr="00BE0F07">
              <w:t>и</w:t>
            </w:r>
            <w:r w:rsidRPr="00BE0F07">
              <w:t>ментом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14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1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Теоретические основы формирования качества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16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Теоретические основы сохранения качества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15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1</w:t>
            </w:r>
          </w:p>
        </w:tc>
      </w:tr>
      <w:tr w:rsidR="00BF7F27" w:rsidRPr="00BE0F07" w:rsidTr="00201AF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Раздел II. Товароведные характеристики товаров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Методология оценки качества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15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Виды и средства информации о товаре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15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Экспертиза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15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0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96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104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 xml:space="preserve">В т.ч. в </w:t>
            </w:r>
            <w:proofErr w:type="spellStart"/>
            <w:r w:rsidRPr="00BE0F07">
              <w:rPr>
                <w:i/>
                <w:iCs/>
              </w:rPr>
              <w:t>интер-акт</w:t>
            </w:r>
            <w:proofErr w:type="spellEnd"/>
            <w:r w:rsidRPr="00BE0F0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2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E0F07">
              <w:rPr>
                <w:b/>
                <w:bCs/>
              </w:rPr>
              <w:t>4</w:t>
            </w:r>
          </w:p>
        </w:tc>
      </w:tr>
      <w:tr w:rsidR="00BF7F27" w:rsidRPr="00BE0F07" w:rsidTr="00201AF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BE0F07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BE0F07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F7F27" w:rsidRPr="00BE0F07" w:rsidRDefault="00BF7F27" w:rsidP="00BF7F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E0F07">
              <w:rPr>
                <w:b/>
                <w:bCs/>
                <w:i/>
                <w:iCs/>
              </w:rPr>
              <w:t>108</w:t>
            </w:r>
          </w:p>
        </w:tc>
      </w:tr>
    </w:tbl>
    <w:p w:rsidR="00A87637" w:rsidRPr="00BE0F07" w:rsidRDefault="00A87637" w:rsidP="00A87637">
      <w:pPr>
        <w:ind w:firstLine="709"/>
        <w:jc w:val="both"/>
        <w:rPr>
          <w:b/>
          <w:i/>
          <w:szCs w:val="15"/>
        </w:rPr>
      </w:pPr>
    </w:p>
    <w:p w:rsidR="00BE0F07" w:rsidRPr="00BE0F07" w:rsidRDefault="00BE0F07" w:rsidP="00BE0F07">
      <w:pPr>
        <w:ind w:firstLine="709"/>
        <w:jc w:val="both"/>
        <w:rPr>
          <w:b/>
          <w:i/>
          <w:szCs w:val="24"/>
        </w:rPr>
      </w:pPr>
      <w:r w:rsidRPr="00BE0F07">
        <w:rPr>
          <w:b/>
          <w:i/>
          <w:szCs w:val="24"/>
        </w:rPr>
        <w:t>* Примечания:</w:t>
      </w:r>
    </w:p>
    <w:p w:rsidR="00BE0F07" w:rsidRPr="00BE0F07" w:rsidRDefault="00BE0F07" w:rsidP="00BE0F07">
      <w:pPr>
        <w:ind w:firstLine="709"/>
        <w:jc w:val="both"/>
        <w:rPr>
          <w:b/>
          <w:szCs w:val="24"/>
        </w:rPr>
      </w:pPr>
      <w:proofErr w:type="gramStart"/>
      <w:r w:rsidRPr="00BE0F07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BE0F07">
        <w:rPr>
          <w:b/>
          <w:szCs w:val="24"/>
        </w:rPr>
        <w:t>е</w:t>
      </w:r>
      <w:r w:rsidRPr="00BE0F07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BE0F07">
        <w:rPr>
          <w:b/>
          <w:szCs w:val="24"/>
        </w:rPr>
        <w:t>а</w:t>
      </w:r>
      <w:r w:rsidRPr="00BE0F07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E0F07" w:rsidRPr="00BE0F07" w:rsidRDefault="00BE0F07" w:rsidP="00BE0F07">
      <w:pPr>
        <w:ind w:firstLine="709"/>
        <w:jc w:val="both"/>
        <w:rPr>
          <w:szCs w:val="24"/>
        </w:rPr>
      </w:pPr>
      <w:r w:rsidRPr="00BE0F07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BE0F07">
        <w:rPr>
          <w:szCs w:val="24"/>
        </w:rPr>
        <w:t>с</w:t>
      </w:r>
      <w:r w:rsidRPr="00BE0F07">
        <w:rPr>
          <w:szCs w:val="24"/>
        </w:rPr>
        <w:lastRenderedPageBreak/>
        <w:t xml:space="preserve">циплины согласно требованиям </w:t>
      </w:r>
      <w:r w:rsidRPr="00BE0F07">
        <w:rPr>
          <w:b/>
          <w:szCs w:val="24"/>
        </w:rPr>
        <w:t>частей 3-5 статьи 13, статьи 30, пункта 3 части 1 статьи 34</w:t>
      </w:r>
      <w:r w:rsidRPr="00BE0F07">
        <w:rPr>
          <w:szCs w:val="24"/>
        </w:rPr>
        <w:t xml:space="preserve"> Федерального закона Российской Федерации </w:t>
      </w:r>
      <w:r w:rsidRPr="00BE0F07">
        <w:rPr>
          <w:b/>
          <w:szCs w:val="24"/>
        </w:rPr>
        <w:t>от 29.12.2012 № 273-ФЗ</w:t>
      </w:r>
      <w:r w:rsidRPr="00BE0F07">
        <w:rPr>
          <w:szCs w:val="24"/>
        </w:rPr>
        <w:t xml:space="preserve"> «Об образовании в Российской Федерации»; </w:t>
      </w:r>
      <w:proofErr w:type="gramStart"/>
      <w:r w:rsidRPr="00BE0F07">
        <w:rPr>
          <w:b/>
          <w:szCs w:val="24"/>
        </w:rPr>
        <w:t>пун</w:t>
      </w:r>
      <w:r w:rsidRPr="00BE0F07">
        <w:rPr>
          <w:b/>
          <w:szCs w:val="24"/>
        </w:rPr>
        <w:t>к</w:t>
      </w:r>
      <w:r w:rsidRPr="00BE0F07">
        <w:rPr>
          <w:b/>
          <w:szCs w:val="24"/>
        </w:rPr>
        <w:t>тов 16, 38</w:t>
      </w:r>
      <w:r w:rsidRPr="00BE0F07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BE0F07">
        <w:rPr>
          <w:szCs w:val="24"/>
        </w:rPr>
        <w:t>о</w:t>
      </w:r>
      <w:r w:rsidRPr="00BE0F07">
        <w:rPr>
          <w:szCs w:val="24"/>
        </w:rPr>
        <w:t xml:space="preserve">граммам высшего образования – программам </w:t>
      </w:r>
      <w:proofErr w:type="spellStart"/>
      <w:r w:rsidRPr="00BE0F07">
        <w:rPr>
          <w:szCs w:val="24"/>
        </w:rPr>
        <w:t>бакалавриата</w:t>
      </w:r>
      <w:proofErr w:type="spellEnd"/>
      <w:r w:rsidRPr="00BE0F07">
        <w:rPr>
          <w:szCs w:val="24"/>
        </w:rPr>
        <w:t xml:space="preserve">, программам </w:t>
      </w:r>
      <w:proofErr w:type="spellStart"/>
      <w:r w:rsidRPr="00BE0F07">
        <w:rPr>
          <w:szCs w:val="24"/>
        </w:rPr>
        <w:t>специалитета</w:t>
      </w:r>
      <w:proofErr w:type="spellEnd"/>
      <w:r w:rsidRPr="00BE0F07">
        <w:rPr>
          <w:szCs w:val="24"/>
        </w:rPr>
        <w:t>, программам магис</w:t>
      </w:r>
      <w:r w:rsidRPr="00BE0F07">
        <w:rPr>
          <w:szCs w:val="24"/>
        </w:rPr>
        <w:t>т</w:t>
      </w:r>
      <w:r w:rsidRPr="00BE0F07">
        <w:rPr>
          <w:szCs w:val="24"/>
        </w:rPr>
        <w:t xml:space="preserve">ратуры, утвержденного приказом </w:t>
      </w:r>
      <w:proofErr w:type="spellStart"/>
      <w:r w:rsidRPr="00BE0F07">
        <w:rPr>
          <w:szCs w:val="24"/>
        </w:rPr>
        <w:t>Минобрнауки</w:t>
      </w:r>
      <w:proofErr w:type="spellEnd"/>
      <w:r w:rsidRPr="00BE0F0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BE0F07">
        <w:rPr>
          <w:szCs w:val="24"/>
        </w:rPr>
        <w:t>и</w:t>
      </w:r>
      <w:r w:rsidRPr="00BE0F07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BE0F07">
        <w:rPr>
          <w:szCs w:val="24"/>
        </w:rPr>
        <w:t>е</w:t>
      </w:r>
      <w:r w:rsidRPr="00BE0F07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BE0F07">
        <w:rPr>
          <w:szCs w:val="24"/>
        </w:rPr>
        <w:t xml:space="preserve"> </w:t>
      </w:r>
      <w:proofErr w:type="gramStart"/>
      <w:r w:rsidRPr="00BE0F07">
        <w:rPr>
          <w:szCs w:val="24"/>
        </w:rPr>
        <w:t>обучающихся образовательная орг</w:t>
      </w:r>
      <w:r w:rsidRPr="00BE0F07">
        <w:rPr>
          <w:szCs w:val="24"/>
        </w:rPr>
        <w:t>а</w:t>
      </w:r>
      <w:r w:rsidRPr="00BE0F07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BE0F07">
        <w:rPr>
          <w:szCs w:val="24"/>
        </w:rPr>
        <w:t>о</w:t>
      </w:r>
      <w:r w:rsidRPr="00BE0F07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BE0F07">
        <w:rPr>
          <w:szCs w:val="24"/>
        </w:rPr>
        <w:t>в</w:t>
      </w:r>
      <w:r w:rsidRPr="00BE0F07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BE0F07">
        <w:rPr>
          <w:szCs w:val="24"/>
        </w:rPr>
        <w:t>и</w:t>
      </w:r>
      <w:r w:rsidRPr="00BE0F07">
        <w:rPr>
          <w:szCs w:val="24"/>
        </w:rPr>
        <w:t>ей в</w:t>
      </w:r>
      <w:proofErr w:type="gramEnd"/>
      <w:r w:rsidRPr="00BE0F07">
        <w:rPr>
          <w:szCs w:val="24"/>
        </w:rPr>
        <w:t xml:space="preserve"> </w:t>
      </w:r>
      <w:proofErr w:type="gramStart"/>
      <w:r w:rsidRPr="00BE0F07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BE0F07">
        <w:rPr>
          <w:szCs w:val="24"/>
        </w:rPr>
        <w:t>с</w:t>
      </w:r>
      <w:r w:rsidRPr="00BE0F07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E0F07" w:rsidRPr="00BE0F07" w:rsidRDefault="00BE0F07" w:rsidP="00BE0F07">
      <w:pPr>
        <w:ind w:firstLine="709"/>
        <w:jc w:val="both"/>
        <w:rPr>
          <w:b/>
          <w:szCs w:val="24"/>
        </w:rPr>
      </w:pPr>
      <w:r w:rsidRPr="00BE0F07">
        <w:rPr>
          <w:b/>
          <w:szCs w:val="24"/>
        </w:rPr>
        <w:t>б) Для обучающихся с ограниченными возможностями здоровья и инвалидов:</w:t>
      </w:r>
    </w:p>
    <w:p w:rsidR="00BE0F07" w:rsidRPr="00BE0F07" w:rsidRDefault="00BE0F07" w:rsidP="00BE0F07">
      <w:pPr>
        <w:ind w:firstLine="709"/>
        <w:jc w:val="both"/>
        <w:rPr>
          <w:szCs w:val="24"/>
        </w:rPr>
      </w:pPr>
      <w:r w:rsidRPr="00BE0F07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BE0F07">
        <w:rPr>
          <w:szCs w:val="24"/>
        </w:rPr>
        <w:t>и</w:t>
      </w:r>
      <w:r w:rsidRPr="00BE0F07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BE0F07">
        <w:rPr>
          <w:b/>
          <w:szCs w:val="24"/>
        </w:rPr>
        <w:t>статьи 79</w:t>
      </w:r>
      <w:r w:rsidRPr="00BE0F07">
        <w:rPr>
          <w:szCs w:val="24"/>
        </w:rPr>
        <w:t xml:space="preserve"> Фед</w:t>
      </w:r>
      <w:r w:rsidRPr="00BE0F07">
        <w:rPr>
          <w:szCs w:val="24"/>
        </w:rPr>
        <w:t>е</w:t>
      </w:r>
      <w:r w:rsidRPr="00BE0F07">
        <w:rPr>
          <w:szCs w:val="24"/>
        </w:rPr>
        <w:t xml:space="preserve">рального закона Российской Федерации </w:t>
      </w:r>
      <w:r w:rsidRPr="00BE0F07">
        <w:rPr>
          <w:b/>
          <w:szCs w:val="24"/>
        </w:rPr>
        <w:t>от 29.12.2012 № 273-ФЗ</w:t>
      </w:r>
      <w:r w:rsidRPr="00BE0F07">
        <w:rPr>
          <w:szCs w:val="24"/>
        </w:rPr>
        <w:t xml:space="preserve"> «Об образовании в Российской Федер</w:t>
      </w:r>
      <w:r w:rsidRPr="00BE0F07">
        <w:rPr>
          <w:szCs w:val="24"/>
        </w:rPr>
        <w:t>а</w:t>
      </w:r>
      <w:r w:rsidRPr="00BE0F07">
        <w:rPr>
          <w:szCs w:val="24"/>
        </w:rPr>
        <w:t xml:space="preserve">ции»; </w:t>
      </w:r>
      <w:proofErr w:type="gramStart"/>
      <w:r w:rsidRPr="00BE0F07">
        <w:rPr>
          <w:b/>
          <w:szCs w:val="24"/>
        </w:rPr>
        <w:t>раздела III</w:t>
      </w:r>
      <w:r w:rsidRPr="00BE0F07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BE0F07">
        <w:rPr>
          <w:szCs w:val="24"/>
        </w:rPr>
        <w:t>ь</w:t>
      </w:r>
      <w:r w:rsidRPr="00BE0F07">
        <w:rPr>
          <w:szCs w:val="24"/>
        </w:rPr>
        <w:t xml:space="preserve">ным программам высшего образования – программам </w:t>
      </w:r>
      <w:proofErr w:type="spellStart"/>
      <w:r w:rsidRPr="00BE0F07">
        <w:rPr>
          <w:szCs w:val="24"/>
        </w:rPr>
        <w:t>бакалавриата</w:t>
      </w:r>
      <w:proofErr w:type="spellEnd"/>
      <w:r w:rsidRPr="00BE0F07">
        <w:rPr>
          <w:szCs w:val="24"/>
        </w:rPr>
        <w:t xml:space="preserve">, программам </w:t>
      </w:r>
      <w:proofErr w:type="spellStart"/>
      <w:r w:rsidRPr="00BE0F07">
        <w:rPr>
          <w:szCs w:val="24"/>
        </w:rPr>
        <w:t>специалитета</w:t>
      </w:r>
      <w:proofErr w:type="spellEnd"/>
      <w:r w:rsidRPr="00BE0F07">
        <w:rPr>
          <w:szCs w:val="24"/>
        </w:rPr>
        <w:t xml:space="preserve">, программам магистратуры, утвержденного приказом </w:t>
      </w:r>
      <w:proofErr w:type="spellStart"/>
      <w:r w:rsidRPr="00BE0F07">
        <w:rPr>
          <w:szCs w:val="24"/>
        </w:rPr>
        <w:t>Минобрнауки</w:t>
      </w:r>
      <w:proofErr w:type="spellEnd"/>
      <w:r w:rsidRPr="00BE0F07">
        <w:rPr>
          <w:szCs w:val="24"/>
        </w:rPr>
        <w:t xml:space="preserve"> России от 05.04.2017 № 301 (зарегистрирован Ми</w:t>
      </w:r>
      <w:r w:rsidRPr="00BE0F07">
        <w:rPr>
          <w:szCs w:val="24"/>
        </w:rPr>
        <w:t>н</w:t>
      </w:r>
      <w:r w:rsidRPr="00BE0F07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BE0F07">
        <w:rPr>
          <w:szCs w:val="24"/>
        </w:rPr>
        <w:t>н</w:t>
      </w:r>
      <w:r w:rsidRPr="00BE0F07">
        <w:rPr>
          <w:szCs w:val="24"/>
        </w:rPr>
        <w:t>тактную работу обучающихся</w:t>
      </w:r>
      <w:proofErr w:type="gramEnd"/>
      <w:r w:rsidRPr="00BE0F07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E0F07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BE0F07">
        <w:rPr>
          <w:szCs w:val="24"/>
        </w:rPr>
        <w:t>).</w:t>
      </w:r>
    </w:p>
    <w:p w:rsidR="00BE0F07" w:rsidRPr="00BE0F07" w:rsidRDefault="00BE0F07" w:rsidP="00BE0F07">
      <w:pPr>
        <w:ind w:firstLine="709"/>
        <w:jc w:val="both"/>
        <w:rPr>
          <w:b/>
          <w:szCs w:val="24"/>
        </w:rPr>
      </w:pPr>
      <w:proofErr w:type="gramStart"/>
      <w:r w:rsidRPr="00BE0F07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BE0F07">
        <w:rPr>
          <w:b/>
          <w:szCs w:val="24"/>
        </w:rPr>
        <w:t>е</w:t>
      </w:r>
      <w:r w:rsidRPr="00BE0F07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BE0F07">
        <w:rPr>
          <w:b/>
          <w:szCs w:val="24"/>
        </w:rPr>
        <w:t>е</w:t>
      </w:r>
      <w:r w:rsidRPr="00BE0F07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E0F07">
        <w:rPr>
          <w:b/>
          <w:szCs w:val="24"/>
        </w:rPr>
        <w:t xml:space="preserve"> в Российской Федер</w:t>
      </w:r>
      <w:r w:rsidRPr="00BE0F07">
        <w:rPr>
          <w:b/>
          <w:szCs w:val="24"/>
        </w:rPr>
        <w:t>а</w:t>
      </w:r>
      <w:r w:rsidRPr="00BE0F07">
        <w:rPr>
          <w:b/>
          <w:szCs w:val="24"/>
        </w:rPr>
        <w:t>ции»:</w:t>
      </w:r>
    </w:p>
    <w:p w:rsidR="00BE0F07" w:rsidRPr="00BE0F07" w:rsidRDefault="00BE0F07" w:rsidP="00BE0F07">
      <w:pPr>
        <w:ind w:firstLine="709"/>
        <w:jc w:val="both"/>
        <w:rPr>
          <w:szCs w:val="24"/>
        </w:rPr>
      </w:pPr>
      <w:r w:rsidRPr="00BE0F07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BE0F07">
        <w:rPr>
          <w:b/>
          <w:szCs w:val="24"/>
        </w:rPr>
        <w:t xml:space="preserve">частей 3-5 статьи 13, статьи 30, пункта 3 части 1 статьи 34 </w:t>
      </w:r>
      <w:r w:rsidRPr="00BE0F07">
        <w:rPr>
          <w:szCs w:val="24"/>
        </w:rPr>
        <w:t xml:space="preserve">Федерального закона Российской Федерации </w:t>
      </w:r>
      <w:r w:rsidRPr="00BE0F07">
        <w:rPr>
          <w:b/>
          <w:szCs w:val="24"/>
        </w:rPr>
        <w:t>от 29.12.2012 № 273-ФЗ</w:t>
      </w:r>
      <w:r w:rsidRPr="00BE0F07">
        <w:rPr>
          <w:szCs w:val="24"/>
        </w:rPr>
        <w:t xml:space="preserve"> «Об образовании в Российской Федерации»; </w:t>
      </w:r>
      <w:proofErr w:type="gramStart"/>
      <w:r w:rsidRPr="00BE0F07">
        <w:rPr>
          <w:b/>
          <w:szCs w:val="24"/>
        </w:rPr>
        <w:t>пункта 20</w:t>
      </w:r>
      <w:r w:rsidRPr="00BE0F07">
        <w:rPr>
          <w:szCs w:val="24"/>
        </w:rPr>
        <w:t xml:space="preserve"> Порядка организации и ос</w:t>
      </w:r>
      <w:r w:rsidRPr="00BE0F07">
        <w:rPr>
          <w:szCs w:val="24"/>
        </w:rPr>
        <w:t>у</w:t>
      </w:r>
      <w:r w:rsidRPr="00BE0F07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BE0F07">
        <w:rPr>
          <w:szCs w:val="24"/>
        </w:rPr>
        <w:t>о</w:t>
      </w:r>
      <w:r w:rsidRPr="00BE0F07">
        <w:rPr>
          <w:szCs w:val="24"/>
        </w:rPr>
        <w:t xml:space="preserve">граммам </w:t>
      </w:r>
      <w:proofErr w:type="spellStart"/>
      <w:r w:rsidRPr="00BE0F07">
        <w:rPr>
          <w:szCs w:val="24"/>
        </w:rPr>
        <w:t>бакалавриата</w:t>
      </w:r>
      <w:proofErr w:type="spellEnd"/>
      <w:r w:rsidRPr="00BE0F07">
        <w:rPr>
          <w:szCs w:val="24"/>
        </w:rPr>
        <w:t xml:space="preserve">, программам </w:t>
      </w:r>
      <w:proofErr w:type="spellStart"/>
      <w:r w:rsidRPr="00BE0F07">
        <w:rPr>
          <w:szCs w:val="24"/>
        </w:rPr>
        <w:t>специалитета</w:t>
      </w:r>
      <w:proofErr w:type="spellEnd"/>
      <w:r w:rsidRPr="00BE0F07">
        <w:rPr>
          <w:szCs w:val="24"/>
        </w:rPr>
        <w:t xml:space="preserve">, программам магистратуры, утвержденного приказом </w:t>
      </w:r>
      <w:proofErr w:type="spellStart"/>
      <w:r w:rsidRPr="00BE0F07">
        <w:rPr>
          <w:szCs w:val="24"/>
        </w:rPr>
        <w:t>М</w:t>
      </w:r>
      <w:r w:rsidRPr="00BE0F07">
        <w:rPr>
          <w:szCs w:val="24"/>
        </w:rPr>
        <w:t>и</w:t>
      </w:r>
      <w:r w:rsidRPr="00BE0F07">
        <w:rPr>
          <w:szCs w:val="24"/>
        </w:rPr>
        <w:t>нобрнауки</w:t>
      </w:r>
      <w:proofErr w:type="spellEnd"/>
      <w:r w:rsidRPr="00BE0F0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BE0F07">
        <w:rPr>
          <w:szCs w:val="24"/>
        </w:rPr>
        <w:t>е</w:t>
      </w:r>
      <w:r w:rsidRPr="00BE0F07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0F07">
        <w:rPr>
          <w:szCs w:val="24"/>
        </w:rPr>
        <w:t xml:space="preserve"> </w:t>
      </w:r>
      <w:proofErr w:type="gramStart"/>
      <w:r w:rsidRPr="00BE0F07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BE0F07">
        <w:rPr>
          <w:szCs w:val="24"/>
        </w:rPr>
        <w:t>и</w:t>
      </w:r>
      <w:r w:rsidRPr="00BE0F07">
        <w:rPr>
          <w:szCs w:val="24"/>
        </w:rPr>
        <w:t xml:space="preserve">ся, зачисленными для продолжения обучения в соответствии с </w:t>
      </w:r>
      <w:r w:rsidRPr="00BE0F07">
        <w:rPr>
          <w:b/>
          <w:szCs w:val="24"/>
        </w:rPr>
        <w:t>частью 5 статьи 5</w:t>
      </w:r>
      <w:r w:rsidRPr="00BE0F07">
        <w:rPr>
          <w:szCs w:val="24"/>
        </w:rPr>
        <w:t xml:space="preserve"> Федерального закона </w:t>
      </w:r>
      <w:r w:rsidRPr="00BE0F07">
        <w:rPr>
          <w:b/>
          <w:szCs w:val="24"/>
        </w:rPr>
        <w:t>от 05.05.2014 № 84-ФЗ</w:t>
      </w:r>
      <w:r w:rsidRPr="00BE0F07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BE0F07">
        <w:rPr>
          <w:szCs w:val="24"/>
        </w:rPr>
        <w:t xml:space="preserve"> </w:t>
      </w:r>
      <w:proofErr w:type="gramStart"/>
      <w:r w:rsidRPr="00BE0F07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BE0F07">
        <w:rPr>
          <w:szCs w:val="24"/>
        </w:rPr>
        <w:t>и</w:t>
      </w:r>
      <w:r w:rsidRPr="00BE0F07">
        <w:rPr>
          <w:szCs w:val="24"/>
        </w:rPr>
        <w:t xml:space="preserve">нятому на основании заявления </w:t>
      </w:r>
      <w:proofErr w:type="spellStart"/>
      <w:r w:rsidRPr="00BE0F07">
        <w:rPr>
          <w:szCs w:val="24"/>
        </w:rPr>
        <w:t>обуча-ющегося</w:t>
      </w:r>
      <w:proofErr w:type="spellEnd"/>
      <w:r w:rsidRPr="00BE0F07">
        <w:rPr>
          <w:szCs w:val="24"/>
        </w:rPr>
        <w:t>).</w:t>
      </w:r>
      <w:proofErr w:type="gramEnd"/>
    </w:p>
    <w:p w:rsidR="00BE0F07" w:rsidRPr="00BE0F07" w:rsidRDefault="00BE0F07" w:rsidP="00BE0F07">
      <w:pPr>
        <w:ind w:firstLine="709"/>
        <w:jc w:val="both"/>
        <w:rPr>
          <w:b/>
          <w:szCs w:val="24"/>
        </w:rPr>
      </w:pPr>
      <w:r w:rsidRPr="00BE0F07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BE0F07">
        <w:rPr>
          <w:b/>
          <w:szCs w:val="24"/>
        </w:rPr>
        <w:t>а</w:t>
      </w:r>
      <w:r w:rsidRPr="00BE0F07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BE0F07">
        <w:rPr>
          <w:b/>
          <w:szCs w:val="24"/>
        </w:rPr>
        <w:t>о</w:t>
      </w:r>
      <w:r w:rsidRPr="00BE0F07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BE0F07">
        <w:rPr>
          <w:b/>
          <w:szCs w:val="24"/>
        </w:rPr>
        <w:t>р</w:t>
      </w:r>
      <w:r w:rsidRPr="00BE0F07">
        <w:rPr>
          <w:b/>
          <w:szCs w:val="24"/>
        </w:rPr>
        <w:t>ственной аккредитации образовательной программе:</w:t>
      </w:r>
    </w:p>
    <w:p w:rsidR="00BE0F07" w:rsidRPr="00BE0F07" w:rsidRDefault="00BE0F07" w:rsidP="00BE0F07">
      <w:pPr>
        <w:ind w:firstLine="709"/>
        <w:jc w:val="both"/>
        <w:rPr>
          <w:szCs w:val="24"/>
        </w:rPr>
      </w:pPr>
      <w:r w:rsidRPr="00BE0F07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BE0F07">
        <w:rPr>
          <w:b/>
          <w:szCs w:val="24"/>
        </w:rPr>
        <w:t>пункта 9 части 1 статьи 33, части 3 статьи 34</w:t>
      </w:r>
      <w:r w:rsidRPr="00BE0F07">
        <w:rPr>
          <w:szCs w:val="24"/>
        </w:rPr>
        <w:t xml:space="preserve"> Федерального закона Российской Федерации </w:t>
      </w:r>
      <w:r w:rsidRPr="00BE0F07">
        <w:rPr>
          <w:b/>
          <w:szCs w:val="24"/>
        </w:rPr>
        <w:t>от 29.12.2012 № 273-ФЗ</w:t>
      </w:r>
      <w:r w:rsidRPr="00BE0F07">
        <w:rPr>
          <w:szCs w:val="24"/>
        </w:rPr>
        <w:t xml:space="preserve"> «Об образовании в Российской Федерации»; </w:t>
      </w:r>
      <w:proofErr w:type="gramStart"/>
      <w:r w:rsidRPr="00BE0F07">
        <w:rPr>
          <w:b/>
          <w:szCs w:val="24"/>
        </w:rPr>
        <w:t>пункта 43</w:t>
      </w:r>
      <w:r w:rsidRPr="00BE0F07">
        <w:rPr>
          <w:szCs w:val="24"/>
        </w:rPr>
        <w:t xml:space="preserve"> Порядка организации и осуществления образов</w:t>
      </w:r>
      <w:r w:rsidRPr="00BE0F07">
        <w:rPr>
          <w:szCs w:val="24"/>
        </w:rPr>
        <w:t>а</w:t>
      </w:r>
      <w:r w:rsidRPr="00BE0F07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BE0F07">
        <w:rPr>
          <w:szCs w:val="24"/>
        </w:rPr>
        <w:t>бакалавриата</w:t>
      </w:r>
      <w:proofErr w:type="spellEnd"/>
      <w:r w:rsidRPr="00BE0F07">
        <w:rPr>
          <w:szCs w:val="24"/>
        </w:rPr>
        <w:t xml:space="preserve">, программам </w:t>
      </w:r>
      <w:proofErr w:type="spellStart"/>
      <w:r w:rsidRPr="00BE0F07">
        <w:rPr>
          <w:szCs w:val="24"/>
        </w:rPr>
        <w:t>специалитета</w:t>
      </w:r>
      <w:proofErr w:type="spellEnd"/>
      <w:r w:rsidRPr="00BE0F07">
        <w:rPr>
          <w:szCs w:val="24"/>
        </w:rPr>
        <w:t xml:space="preserve">, программам магистратуры, утвержденного приказом </w:t>
      </w:r>
      <w:proofErr w:type="spellStart"/>
      <w:r w:rsidRPr="00BE0F07">
        <w:rPr>
          <w:szCs w:val="24"/>
        </w:rPr>
        <w:t>Минобрнауки</w:t>
      </w:r>
      <w:proofErr w:type="spellEnd"/>
      <w:r w:rsidRPr="00BE0F07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BE0F07">
        <w:rPr>
          <w:szCs w:val="24"/>
        </w:rPr>
        <w:t>с</w:t>
      </w:r>
      <w:r w:rsidRPr="00BE0F07">
        <w:rPr>
          <w:szCs w:val="24"/>
        </w:rPr>
        <w:lastRenderedPageBreak/>
        <w:t>циплины в зачетных единицах с указанием количества академических или астрономических часов, выд</w:t>
      </w:r>
      <w:r w:rsidRPr="00BE0F07">
        <w:rPr>
          <w:szCs w:val="24"/>
        </w:rPr>
        <w:t>е</w:t>
      </w:r>
      <w:r w:rsidRPr="00BE0F07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BE0F07">
        <w:rPr>
          <w:szCs w:val="24"/>
        </w:rPr>
        <w:t>я</w:t>
      </w:r>
      <w:r w:rsidRPr="00BE0F07">
        <w:rPr>
          <w:szCs w:val="24"/>
        </w:rPr>
        <w:t>тельную работу обучающихся</w:t>
      </w:r>
      <w:proofErr w:type="gramEnd"/>
      <w:r w:rsidRPr="00BE0F07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E0F07">
        <w:rPr>
          <w:szCs w:val="24"/>
        </w:rPr>
        <w:t>и(</w:t>
      </w:r>
      <w:proofErr w:type="gramEnd"/>
      <w:r w:rsidRPr="00BE0F07">
        <w:rPr>
          <w:szCs w:val="24"/>
        </w:rPr>
        <w:t>или) государственной итоговой аттестации в Ак</w:t>
      </w:r>
      <w:r w:rsidRPr="00BE0F07">
        <w:rPr>
          <w:szCs w:val="24"/>
        </w:rPr>
        <w:t>а</w:t>
      </w:r>
      <w:r w:rsidRPr="00BE0F07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BE0F07">
        <w:rPr>
          <w:szCs w:val="24"/>
        </w:rPr>
        <w:t>д</w:t>
      </w:r>
      <w:r w:rsidRPr="00BE0F07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BE0F07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BE0F0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5.</w:t>
      </w:r>
      <w:r w:rsidR="00114770" w:rsidRPr="00BE0F07">
        <w:rPr>
          <w:b/>
          <w:sz w:val="24"/>
          <w:szCs w:val="24"/>
        </w:rPr>
        <w:t>3</w:t>
      </w:r>
      <w:r w:rsidRPr="00BE0F07">
        <w:rPr>
          <w:b/>
          <w:sz w:val="24"/>
          <w:szCs w:val="24"/>
        </w:rPr>
        <w:t xml:space="preserve"> Содержание дисциплины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360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Тема 1. Предмет и задачи товароведения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Объект, предмет, цели и задачи товароведения в области формирования и реализации товарной и ассортиментной политики предприятия или организации.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Потребности человека, их классификация и роль в формировании ассортимента и кач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ства товаров; закон возвышения потребностей, модель исходной ситуации потребления и жизненный цикл товаров.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Качество и ассортимент как основные категории товароведения. Связь товароведения с другими научными дисциплинами.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360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Тема 2. Теоретические основы формирования и управления ассортиментом тов</w:t>
      </w:r>
      <w:r w:rsidRPr="00BE0F07">
        <w:rPr>
          <w:b/>
          <w:sz w:val="24"/>
          <w:szCs w:val="24"/>
        </w:rPr>
        <w:t>а</w:t>
      </w:r>
      <w:r w:rsidRPr="00BE0F07">
        <w:rPr>
          <w:b/>
          <w:sz w:val="24"/>
          <w:szCs w:val="24"/>
        </w:rPr>
        <w:t>ров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3"/>
        <w:jc w:val="both"/>
        <w:rPr>
          <w:sz w:val="24"/>
          <w:szCs w:val="24"/>
        </w:rPr>
      </w:pPr>
      <w:proofErr w:type="gramStart"/>
      <w:r w:rsidRPr="00BE0F07">
        <w:rPr>
          <w:sz w:val="24"/>
          <w:szCs w:val="24"/>
        </w:rPr>
        <w:t>Понятия, термины, виды (промышленный, торговый, простой, сложный, групповой, развернутый), классификация, показатели ассортимента (структура, широта, полнота, у</w:t>
      </w:r>
      <w:r w:rsidRPr="00BE0F07">
        <w:rPr>
          <w:sz w:val="24"/>
          <w:szCs w:val="24"/>
        </w:rPr>
        <w:t>с</w:t>
      </w:r>
      <w:r w:rsidRPr="00BE0F07">
        <w:rPr>
          <w:sz w:val="24"/>
          <w:szCs w:val="24"/>
        </w:rPr>
        <w:t>тойчивость, новизна и др.) как характеристики сбалансированности спроса и предлож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ния; принципы и методы формирования и управления ассортиментом товаров на пре</w:t>
      </w:r>
      <w:r w:rsidRPr="00BE0F07">
        <w:rPr>
          <w:sz w:val="24"/>
          <w:szCs w:val="24"/>
        </w:rPr>
        <w:t>д</w:t>
      </w:r>
      <w:r w:rsidRPr="00BE0F07">
        <w:rPr>
          <w:sz w:val="24"/>
          <w:szCs w:val="24"/>
        </w:rPr>
        <w:t>приятиях различных форматов..</w:t>
      </w:r>
      <w:proofErr w:type="gramEnd"/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outlineLvl w:val="6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Тема 3. Теоретические основы формирования качества товаров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Требования к товарам. Потребительские свойства. Номенклатура потребительских свойств и показателей качества товаров. Общая характеристика показателей качества: с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 xml:space="preserve">циального и функционального назначения, надежности, эргономических, эстетических, экономических свойств, безопасности и </w:t>
      </w:r>
      <w:proofErr w:type="spellStart"/>
      <w:r w:rsidRPr="00BE0F07">
        <w:rPr>
          <w:sz w:val="24"/>
          <w:szCs w:val="24"/>
        </w:rPr>
        <w:t>экологичности</w:t>
      </w:r>
      <w:proofErr w:type="spellEnd"/>
      <w:r w:rsidRPr="00BE0F07">
        <w:rPr>
          <w:sz w:val="24"/>
          <w:szCs w:val="24"/>
        </w:rPr>
        <w:t>, патентно-правовых свойств.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Факторы и условия, влияющие на формирование качества товаров, исходного сырья и материалов, конструкции изделий, технологических процессов, химического состава и строения материалов, их физико-механических и биологических свойств.</w:t>
      </w:r>
    </w:p>
    <w:p w:rsidR="00BF7F27" w:rsidRPr="00BE0F07" w:rsidRDefault="00BF7F27" w:rsidP="005D78E8">
      <w:pPr>
        <w:widowControl/>
        <w:autoSpaceDE/>
        <w:autoSpaceDN/>
        <w:adjustRightInd/>
        <w:ind w:right="16"/>
        <w:jc w:val="both"/>
        <w:rPr>
          <w:b/>
          <w:sz w:val="24"/>
          <w:szCs w:val="24"/>
        </w:rPr>
      </w:pPr>
      <w:r w:rsidRPr="00BE0F07">
        <w:rPr>
          <w:sz w:val="24"/>
          <w:szCs w:val="24"/>
        </w:rPr>
        <w:t xml:space="preserve"> </w:t>
      </w:r>
      <w:r w:rsidRPr="00BE0F07">
        <w:rPr>
          <w:b/>
          <w:sz w:val="24"/>
          <w:szCs w:val="24"/>
        </w:rPr>
        <w:t>Тема 4. Теоретические основы сохранения качества товаров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Факторы (физико-химические, механические, биологические) вызывающие изменение потребительских свойств товаров в процессе транспортирования, хранения, потребления.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Условия хранения, режимов размещения товаров в складах, санаторно-гигиеническое состояние склада.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Влияние тары, упаковочных материалов и условий эксплуатации на сохранение товара.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outlineLvl w:val="6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Тема 5. Методология оценки качества товаров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proofErr w:type="gramStart"/>
      <w:r w:rsidRPr="00BE0F07">
        <w:rPr>
          <w:sz w:val="24"/>
          <w:szCs w:val="24"/>
        </w:rPr>
        <w:t>Методы определения значений показателей качества: объективный (измерительный, регистрационный, расчетный), субъективный (органолептический, экспертный, социол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гический), статистический.</w:t>
      </w:r>
      <w:proofErr w:type="gramEnd"/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Дефекты товаров: классификация, методы обнаружения. Причины возникновения д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фектов, пути устранения или утилизации товаров.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Виды контроля качества и их характеристика. Градация товаров по качеству (сортам, группам качества, группам сложности и пр.). Организация контроля товаров в торговле.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Уровень качества товаров: понятие, виды. Методы оценки: дифференциальный, ко</w:t>
      </w:r>
      <w:r w:rsidRPr="00BE0F07">
        <w:rPr>
          <w:sz w:val="24"/>
          <w:szCs w:val="24"/>
        </w:rPr>
        <w:t>м</w:t>
      </w:r>
      <w:r w:rsidRPr="00BE0F07">
        <w:rPr>
          <w:sz w:val="24"/>
          <w:szCs w:val="24"/>
        </w:rPr>
        <w:t>плексный, смешанный. Интегральный показатель качества. Учет уровня качества товара при определении цены в различных коммерческих ситуациях.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Новизна товаров: понятие, классификация товаров по новизне.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jc w:val="both"/>
        <w:rPr>
          <w:sz w:val="24"/>
          <w:szCs w:val="24"/>
        </w:rPr>
      </w:pPr>
      <w:proofErr w:type="gramStart"/>
      <w:r w:rsidRPr="00BE0F07">
        <w:rPr>
          <w:sz w:val="24"/>
          <w:szCs w:val="24"/>
        </w:rPr>
        <w:t>Конкурентоспособность товаров: понятие, общая характеристика критериев конкуре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тоспособности (товарные, сервисные, сбытовые, рыночные).</w:t>
      </w:r>
      <w:proofErr w:type="gramEnd"/>
      <w:r w:rsidRPr="00BE0F07">
        <w:rPr>
          <w:sz w:val="24"/>
          <w:szCs w:val="24"/>
        </w:rPr>
        <w:t xml:space="preserve"> Характеристика товарных критериев качества (уровень качества, наличие сертификата качества, потребительская </w:t>
      </w:r>
      <w:r w:rsidRPr="00BE0F07">
        <w:rPr>
          <w:sz w:val="24"/>
          <w:szCs w:val="24"/>
        </w:rPr>
        <w:lastRenderedPageBreak/>
        <w:t>новизна, имидж) и цена производства и потребления. Методы оценки реальной (скорость продажи, уровень реализации) и прогнозируемой конкурентоспособности товаров.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outlineLvl w:val="6"/>
        <w:rPr>
          <w:sz w:val="24"/>
          <w:szCs w:val="24"/>
        </w:rPr>
      </w:pPr>
      <w:r w:rsidRPr="00BE0F07">
        <w:rPr>
          <w:b/>
          <w:sz w:val="24"/>
          <w:szCs w:val="24"/>
        </w:rPr>
        <w:t xml:space="preserve"> Тема 6. Виды и средства информации о това</w:t>
      </w:r>
      <w:r w:rsidRPr="00BE0F07">
        <w:rPr>
          <w:sz w:val="24"/>
          <w:szCs w:val="24"/>
        </w:rPr>
        <w:t>ре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Виды и средства информации о товаре и ее учет в коммерческой деятельности. Спос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 xml:space="preserve">бы доведения информации до потребителя. Маркировка товаров: понятие, назначение, производственная и торговая марка, носители маркировки. Товарные знаки. Штриховое кодирование товаров. 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Товаросопроводительные документы, информирующие о количестве и качестве тов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ров. Эксплуатационная документация на товары. Рекламно-справочная информация о т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варе.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Требования, предъявляемые к средствам информации о товаре. Правовые основы и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формационного обеспечения потребителей.</w:t>
      </w:r>
    </w:p>
    <w:p w:rsidR="00BF7F27" w:rsidRPr="00BE0F07" w:rsidRDefault="00BF7F27" w:rsidP="00BF7F27">
      <w:pPr>
        <w:widowControl/>
        <w:autoSpaceDE/>
        <w:autoSpaceDN/>
        <w:adjustRightInd/>
        <w:ind w:right="16" w:firstLine="284"/>
        <w:outlineLvl w:val="6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 xml:space="preserve"> Тема 7. Экспертиза товаров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Экспертиза товаров: понятие, принципы (объективность, компетентность</w:t>
      </w:r>
      <w:proofErr w:type="gramStart"/>
      <w:r w:rsidRPr="00BE0F07">
        <w:rPr>
          <w:sz w:val="24"/>
          <w:szCs w:val="24"/>
        </w:rPr>
        <w:t xml:space="preserve"> ,</w:t>
      </w:r>
      <w:proofErr w:type="gramEnd"/>
      <w:r w:rsidRPr="00BE0F07">
        <w:rPr>
          <w:sz w:val="24"/>
          <w:szCs w:val="24"/>
        </w:rPr>
        <w:t xml:space="preserve"> системный подход ,принцип эффективности, безопасность товаров), объекты (потребительские тов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ры и их градация, а также сырье, материалы, полуфабрикаты; документы; технологич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ские процессы по производству, хранению, транспортированию, подготовке и реализации; услуги по упаковыванию, маркированию, послеоперационному обслуживанию, определ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нию стоимости товаров, правила эксплуатации или использования потребителем), субъе</w:t>
      </w:r>
      <w:r w:rsidRPr="00BE0F07">
        <w:rPr>
          <w:sz w:val="24"/>
          <w:szCs w:val="24"/>
        </w:rPr>
        <w:t>к</w:t>
      </w:r>
      <w:r w:rsidRPr="00BE0F07">
        <w:rPr>
          <w:sz w:val="24"/>
          <w:szCs w:val="24"/>
        </w:rPr>
        <w:t xml:space="preserve">ты (физические и юридические лица), эксперты (независимость, компетентность, опыт, личные качества), средства товарной экспертизы (информация о товаре, материально-технические средства), нормативные документы (стандарты, </w:t>
      </w:r>
      <w:proofErr w:type="spellStart"/>
      <w:r w:rsidRPr="00BE0F07">
        <w:rPr>
          <w:sz w:val="24"/>
          <w:szCs w:val="24"/>
        </w:rPr>
        <w:t>СанПиНы</w:t>
      </w:r>
      <w:proofErr w:type="spellEnd"/>
      <w:r w:rsidRPr="00BE0F07">
        <w:rPr>
          <w:sz w:val="24"/>
          <w:szCs w:val="24"/>
        </w:rPr>
        <w:t xml:space="preserve"> – санитарные пр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 xml:space="preserve">вила и нормы, ОК – общероссийские классификаторы, </w:t>
      </w:r>
      <w:proofErr w:type="gramStart"/>
      <w:r w:rsidRPr="00BE0F07">
        <w:rPr>
          <w:sz w:val="24"/>
          <w:szCs w:val="24"/>
        </w:rPr>
        <w:t>ОТД</w:t>
      </w:r>
      <w:proofErr w:type="gramEnd"/>
      <w:r w:rsidRPr="00BE0F07">
        <w:rPr>
          <w:sz w:val="24"/>
          <w:szCs w:val="24"/>
        </w:rPr>
        <w:t xml:space="preserve"> -  организационно-технические документы, ТД – технические документы); методы и виды (товароведная, санитарно-гигиеническая, ветеринарно-санитарная, экологическая, патентно-правовая) товарной экспертизы.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Товароведная экспертиза: количественная, качественная, ассортиментная, докуме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тальная, комплексная.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Санитарно-гигиеническая экспертиза: гигиеническая, фитосанитарная, технологич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ская и медицинская.</w:t>
      </w:r>
    </w:p>
    <w:p w:rsidR="00BF7F27" w:rsidRPr="00BE0F07" w:rsidRDefault="00BF7F27" w:rsidP="00BF7F27">
      <w:pPr>
        <w:widowControl/>
        <w:autoSpaceDE/>
        <w:autoSpaceDN/>
        <w:adjustRightInd/>
        <w:ind w:right="17" w:firstLine="284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Экологическая экспертиза: экологические показатели, источники экологических з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грязнений, изъятие и утилизация недоброкачественных и опасных товаров.</w:t>
      </w:r>
    </w:p>
    <w:p w:rsidR="001F76B8" w:rsidRPr="00BE0F07" w:rsidRDefault="001F76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E0F0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E0F07">
        <w:rPr>
          <w:b/>
          <w:sz w:val="24"/>
          <w:szCs w:val="24"/>
        </w:rPr>
        <w:t>обучающихся</w:t>
      </w:r>
      <w:proofErr w:type="gramEnd"/>
      <w:r w:rsidRPr="00BE0F07">
        <w:rPr>
          <w:b/>
          <w:sz w:val="24"/>
          <w:szCs w:val="24"/>
        </w:rPr>
        <w:t xml:space="preserve"> по дисциплине</w:t>
      </w:r>
    </w:p>
    <w:p w:rsidR="003A57B5" w:rsidRPr="00BE0F07" w:rsidRDefault="003A57B5" w:rsidP="00201A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BE0F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0F0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A596A" w:rsidRPr="00BE0F07">
        <w:rPr>
          <w:rFonts w:ascii="Times New Roman" w:hAnsi="Times New Roman"/>
          <w:sz w:val="24"/>
          <w:szCs w:val="24"/>
        </w:rPr>
        <w:t>Теоретич</w:t>
      </w:r>
      <w:r w:rsidR="00BA596A" w:rsidRPr="00BE0F07">
        <w:rPr>
          <w:rFonts w:ascii="Times New Roman" w:hAnsi="Times New Roman"/>
          <w:sz w:val="24"/>
          <w:szCs w:val="24"/>
        </w:rPr>
        <w:t>е</w:t>
      </w:r>
      <w:r w:rsidR="00BA596A" w:rsidRPr="00BE0F07">
        <w:rPr>
          <w:rFonts w:ascii="Times New Roman" w:hAnsi="Times New Roman"/>
          <w:sz w:val="24"/>
          <w:szCs w:val="24"/>
        </w:rPr>
        <w:t>ские основы товароведения</w:t>
      </w:r>
      <w:r w:rsidRPr="00BE0F07">
        <w:rPr>
          <w:rFonts w:ascii="Times New Roman" w:hAnsi="Times New Roman"/>
          <w:sz w:val="24"/>
          <w:szCs w:val="24"/>
        </w:rPr>
        <w:t>»/</w:t>
      </w:r>
      <w:r w:rsidR="00516F43" w:rsidRPr="00BE0F07">
        <w:rPr>
          <w:rFonts w:ascii="Times New Roman" w:hAnsi="Times New Roman"/>
          <w:sz w:val="24"/>
          <w:szCs w:val="24"/>
        </w:rPr>
        <w:t xml:space="preserve"> </w:t>
      </w:r>
      <w:r w:rsidR="003D4888" w:rsidRPr="00BE0F07">
        <w:rPr>
          <w:rFonts w:ascii="Times New Roman" w:hAnsi="Times New Roman"/>
          <w:sz w:val="24"/>
          <w:szCs w:val="24"/>
        </w:rPr>
        <w:t>О</w:t>
      </w:r>
      <w:r w:rsidRPr="00BE0F07">
        <w:rPr>
          <w:rFonts w:ascii="Times New Roman" w:hAnsi="Times New Roman"/>
          <w:sz w:val="24"/>
          <w:szCs w:val="24"/>
        </w:rPr>
        <w:t>.</w:t>
      </w:r>
      <w:r w:rsidR="003D4888" w:rsidRPr="00BE0F07">
        <w:rPr>
          <w:rFonts w:ascii="Times New Roman" w:hAnsi="Times New Roman"/>
          <w:sz w:val="24"/>
          <w:szCs w:val="24"/>
        </w:rPr>
        <w:t>В</w:t>
      </w:r>
      <w:r w:rsidRPr="00BE0F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BE0F07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. </w:t>
      </w:r>
      <w:r w:rsidR="00920199" w:rsidRPr="00BE0F07">
        <w:rPr>
          <w:rFonts w:ascii="Times New Roman" w:hAnsi="Times New Roman"/>
          <w:sz w:val="24"/>
          <w:szCs w:val="24"/>
        </w:rPr>
        <w:t xml:space="preserve">– Омск: </w:t>
      </w:r>
      <w:r w:rsidRPr="00BE0F07">
        <w:rPr>
          <w:rFonts w:ascii="Times New Roman" w:hAnsi="Times New Roman"/>
          <w:sz w:val="24"/>
          <w:szCs w:val="24"/>
        </w:rPr>
        <w:t>Изд-во Омской гуманита</w:t>
      </w:r>
      <w:r w:rsidRPr="00BE0F07">
        <w:rPr>
          <w:rFonts w:ascii="Times New Roman" w:hAnsi="Times New Roman"/>
          <w:sz w:val="24"/>
          <w:szCs w:val="24"/>
        </w:rPr>
        <w:t>р</w:t>
      </w:r>
      <w:r w:rsidR="00C64055">
        <w:rPr>
          <w:rFonts w:ascii="Times New Roman" w:hAnsi="Times New Roman"/>
          <w:sz w:val="24"/>
          <w:szCs w:val="24"/>
        </w:rPr>
        <w:t>ной академии, 2023</w:t>
      </w:r>
      <w:r w:rsidR="00C76ABC" w:rsidRPr="00BE0F07">
        <w:rPr>
          <w:rFonts w:ascii="Times New Roman" w:hAnsi="Times New Roman"/>
          <w:sz w:val="24"/>
          <w:szCs w:val="24"/>
        </w:rPr>
        <w:t>.</w:t>
      </w:r>
    </w:p>
    <w:p w:rsidR="004377D7" w:rsidRPr="00BE0F07" w:rsidRDefault="004377D7" w:rsidP="004377D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E0F0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E0F0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E0F07">
        <w:rPr>
          <w:rFonts w:ascii="Times New Roman" w:hAnsi="Times New Roman"/>
          <w:sz w:val="24"/>
          <w:szCs w:val="24"/>
        </w:rPr>
        <w:t>е</w:t>
      </w:r>
      <w:r w:rsidRPr="00BE0F07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E0F0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E0F07">
        <w:rPr>
          <w:rFonts w:ascii="Times New Roman" w:hAnsi="Times New Roman"/>
          <w:sz w:val="24"/>
          <w:szCs w:val="24"/>
        </w:rPr>
        <w:t>а</w:t>
      </w:r>
      <w:r w:rsidRPr="00BE0F07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E0F07">
        <w:rPr>
          <w:rFonts w:ascii="Times New Roman" w:hAnsi="Times New Roman"/>
          <w:sz w:val="24"/>
          <w:szCs w:val="24"/>
        </w:rPr>
        <w:t>ОмГА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76ABC" w:rsidRPr="00BE0F07" w:rsidRDefault="00C76ABC" w:rsidP="00C76AB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E0F07">
        <w:rPr>
          <w:rFonts w:ascii="Times New Roman" w:hAnsi="Times New Roman"/>
          <w:sz w:val="24"/>
          <w:szCs w:val="24"/>
        </w:rPr>
        <w:t>ОмГА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E0F07">
        <w:rPr>
          <w:rFonts w:ascii="Times New Roman" w:hAnsi="Times New Roman"/>
          <w:sz w:val="24"/>
          <w:szCs w:val="24"/>
        </w:rPr>
        <w:t>н</w:t>
      </w:r>
      <w:r w:rsidRPr="00BE0F0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4377D7" w:rsidRPr="00BE0F07" w:rsidRDefault="004377D7" w:rsidP="004377D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E0F0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E0F0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E0F07">
        <w:rPr>
          <w:rFonts w:ascii="Times New Roman" w:hAnsi="Times New Roman"/>
          <w:sz w:val="24"/>
          <w:szCs w:val="24"/>
        </w:rPr>
        <w:t>о</w:t>
      </w:r>
      <w:r w:rsidRPr="00BE0F07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E0F07">
        <w:rPr>
          <w:rFonts w:ascii="Times New Roman" w:hAnsi="Times New Roman"/>
          <w:sz w:val="24"/>
          <w:szCs w:val="24"/>
        </w:rPr>
        <w:t>а</w:t>
      </w:r>
      <w:r w:rsidRPr="00BE0F07">
        <w:rPr>
          <w:rFonts w:ascii="Times New Roman" w:hAnsi="Times New Roman"/>
          <w:sz w:val="24"/>
          <w:szCs w:val="24"/>
        </w:rPr>
        <w:lastRenderedPageBreak/>
        <w:t xml:space="preserve">тельные программы высшего образования - программы </w:t>
      </w:r>
      <w:proofErr w:type="spellStart"/>
      <w:r w:rsidRPr="00BE0F0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E0F07">
        <w:rPr>
          <w:rFonts w:ascii="Times New Roman" w:hAnsi="Times New Roman"/>
          <w:sz w:val="24"/>
          <w:szCs w:val="24"/>
        </w:rPr>
        <w:t>, магистрат</w:t>
      </w:r>
      <w:r w:rsidRPr="00BE0F07">
        <w:rPr>
          <w:rFonts w:ascii="Times New Roman" w:hAnsi="Times New Roman"/>
          <w:sz w:val="24"/>
          <w:szCs w:val="24"/>
        </w:rPr>
        <w:t>у</w:t>
      </w:r>
      <w:r w:rsidRPr="00BE0F07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E0F07">
        <w:rPr>
          <w:rFonts w:ascii="Times New Roman" w:hAnsi="Times New Roman"/>
          <w:sz w:val="24"/>
          <w:szCs w:val="24"/>
        </w:rPr>
        <w:t>ОмГА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E0F07">
        <w:rPr>
          <w:rFonts w:ascii="Times New Roman" w:hAnsi="Times New Roman"/>
          <w:sz w:val="24"/>
          <w:szCs w:val="24"/>
        </w:rPr>
        <w:t>р</w:t>
      </w:r>
      <w:r w:rsidRPr="00BE0F07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BE0F0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BE0F07" w:rsidRDefault="00BE0F07" w:rsidP="00705FB5">
      <w:pPr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7</w:t>
      </w:r>
      <w:r w:rsidR="007F4B97" w:rsidRPr="00BE0F07">
        <w:rPr>
          <w:b/>
          <w:sz w:val="24"/>
          <w:szCs w:val="24"/>
        </w:rPr>
        <w:t>.</w:t>
      </w:r>
      <w:r w:rsidR="007865CB" w:rsidRPr="00BE0F07">
        <w:rPr>
          <w:b/>
          <w:sz w:val="24"/>
          <w:szCs w:val="24"/>
        </w:rPr>
        <w:t xml:space="preserve"> </w:t>
      </w:r>
      <w:r w:rsidR="00785842" w:rsidRPr="00BE0F0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F7F27" w:rsidRPr="00BE0F07" w:rsidRDefault="00BF7F27" w:rsidP="00BF7F27">
      <w:pPr>
        <w:ind w:hanging="294"/>
        <w:jc w:val="center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Основная</w:t>
      </w:r>
    </w:p>
    <w:p w:rsidR="00BF7F27" w:rsidRPr="00BE0F07" w:rsidRDefault="00BF7F27" w:rsidP="00201AF4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E0F07">
        <w:rPr>
          <w:rFonts w:eastAsia="Calibri"/>
          <w:iCs/>
          <w:sz w:val="24"/>
          <w:szCs w:val="24"/>
          <w:shd w:val="clear" w:color="auto" w:fill="FFFFFF"/>
          <w:lang w:eastAsia="en-US"/>
        </w:rPr>
        <w:t>Калачев, С. Л. </w:t>
      </w: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Теоретические основы товароведения и экспертизы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бакалавров / С. Л. Калачев. — 2-е изд.,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477 с. — (Бакалавр. 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978-5-9916-3108-2.</w:t>
      </w:r>
      <w:r w:rsidRPr="00BE0F07">
        <w:rPr>
          <w:rFonts w:eastAsia="Calibri"/>
          <w:sz w:val="24"/>
          <w:szCs w:val="24"/>
          <w:lang w:eastAsia="en-US"/>
        </w:rPr>
        <w:t xml:space="preserve"> </w:t>
      </w:r>
      <w:hyperlink r:id="rId8" w:history="1">
        <w:r w:rsidR="00F55E74">
          <w:rPr>
            <w:rStyle w:val="a8"/>
            <w:rFonts w:eastAsia="Calibri"/>
            <w:sz w:val="24"/>
            <w:szCs w:val="24"/>
            <w:lang w:eastAsia="en-US"/>
          </w:rPr>
          <w:t>https://www.biblio-online.ru/book/C7C7159F-2D48-4A0C-A066-A037DD891FBA</w:t>
        </w:r>
      </w:hyperlink>
    </w:p>
    <w:p w:rsidR="00BF7F27" w:rsidRPr="00BE0F07" w:rsidRDefault="00BF7F27" w:rsidP="00201AF4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E0F07">
        <w:rPr>
          <w:rFonts w:eastAsia="Calibri"/>
          <w:iCs/>
          <w:sz w:val="24"/>
          <w:szCs w:val="24"/>
          <w:shd w:val="clear" w:color="auto" w:fill="FFFFFF"/>
          <w:lang w:eastAsia="en-US"/>
        </w:rPr>
        <w:t>Попова, Л. И. </w:t>
      </w: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Товароведение и экспертиза в таможенном деле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учебное пособие для вузов / Л. И. Попова. — 3-е изд. — М. : Издательство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, 2017. — 227 с. — (Университеты России). — ISBN 978-5-534-00913-2.</w:t>
      </w:r>
      <w:r w:rsidRPr="00BE0F07">
        <w:rPr>
          <w:rFonts w:eastAsia="Calibri"/>
          <w:sz w:val="24"/>
          <w:szCs w:val="24"/>
          <w:lang w:eastAsia="en-US"/>
        </w:rPr>
        <w:t xml:space="preserve"> </w:t>
      </w:r>
      <w:hyperlink r:id="rId9" w:history="1">
        <w:r w:rsidR="00F55E74">
          <w:rPr>
            <w:rStyle w:val="a8"/>
            <w:rFonts w:eastAsia="Calibri"/>
            <w:sz w:val="24"/>
            <w:szCs w:val="24"/>
            <w:lang w:eastAsia="en-US"/>
          </w:rPr>
          <w:t>https://www.biblio-online.ru/book/A53A5FF3-C94D-4EDB-B834-BA640D989799</w:t>
        </w:r>
      </w:hyperlink>
    </w:p>
    <w:p w:rsidR="00BF7F27" w:rsidRPr="00BE0F07" w:rsidRDefault="00BF7F27" w:rsidP="00BF7F27">
      <w:pPr>
        <w:ind w:hanging="294"/>
        <w:jc w:val="center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Дополнительная</w:t>
      </w:r>
    </w:p>
    <w:p w:rsidR="00BF7F27" w:rsidRPr="00BE0F07" w:rsidRDefault="00BF7F27" w:rsidP="00201AF4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Коммерческая деятельность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бакалавров / И. М.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Синяева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, О. Н.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Жил</w:t>
      </w: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ь</w:t>
      </w: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цова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, С. В. Земляк, В. В.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Синяев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. — М.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506 с. — (Бакалавр. 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978-5-9916-3038-2.</w:t>
      </w:r>
      <w:r w:rsidRPr="00BE0F07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F55E74">
          <w:rPr>
            <w:rStyle w:val="a8"/>
            <w:rFonts w:eastAsia="Calibri"/>
            <w:sz w:val="24"/>
            <w:szCs w:val="24"/>
            <w:lang w:eastAsia="en-US"/>
          </w:rPr>
          <w:t>https://www.biblio-online.ru/book/854C4BE3-D181-4AAD-A9C5-F7E69E5D15B8</w:t>
        </w:r>
      </w:hyperlink>
    </w:p>
    <w:p w:rsidR="00BF7F27" w:rsidRPr="00BE0F07" w:rsidRDefault="00BF7F27" w:rsidP="00201AF4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shd w:val="clear" w:color="auto" w:fill="FFFFFF"/>
        </w:rPr>
      </w:pPr>
      <w:r w:rsidRPr="00BE0F07">
        <w:rPr>
          <w:rFonts w:eastAsia="Calibri"/>
          <w:iCs/>
          <w:sz w:val="24"/>
          <w:szCs w:val="24"/>
          <w:shd w:val="clear" w:color="auto" w:fill="FFFFFF"/>
          <w:lang w:eastAsia="en-US"/>
        </w:rPr>
        <w:t>Гаврилов, Л. П. </w:t>
      </w: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Электронная коммерция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и магистратуры / Л. П. Гаврилов. — М.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, 2017. — 363 с. — (Б</w:t>
      </w: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калавр и магистр. </w:t>
      </w:r>
      <w:proofErr w:type="gramStart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BE0F07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978-5-534-01174-6.</w:t>
      </w:r>
      <w:r w:rsidRPr="00BE0F07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F55E74">
          <w:rPr>
            <w:rStyle w:val="a8"/>
            <w:rFonts w:eastAsia="Calibri"/>
            <w:sz w:val="24"/>
            <w:szCs w:val="24"/>
            <w:lang w:eastAsia="en-US"/>
          </w:rPr>
          <w:t>https://www.biblio-online.ru/book/D5DE8C1C-D148-416C-BE91-93DAC17CAED5</w:t>
        </w:r>
      </w:hyperlink>
    </w:p>
    <w:p w:rsidR="00777B09" w:rsidRPr="00BE0F07" w:rsidRDefault="00BE0F07" w:rsidP="00705FB5">
      <w:pPr>
        <w:ind w:firstLine="709"/>
        <w:jc w:val="both"/>
        <w:rPr>
          <w:b/>
          <w:sz w:val="24"/>
          <w:szCs w:val="24"/>
        </w:rPr>
      </w:pPr>
      <w:r w:rsidRPr="00BE0F07">
        <w:rPr>
          <w:b/>
          <w:sz w:val="24"/>
          <w:szCs w:val="24"/>
        </w:rPr>
        <w:t>8</w:t>
      </w:r>
      <w:r w:rsidR="007F4B97" w:rsidRPr="00BE0F07">
        <w:rPr>
          <w:b/>
          <w:sz w:val="24"/>
          <w:szCs w:val="24"/>
        </w:rPr>
        <w:t>.</w:t>
      </w:r>
      <w:r w:rsidR="00777B09" w:rsidRPr="00BE0F07">
        <w:rPr>
          <w:b/>
          <w:sz w:val="24"/>
          <w:szCs w:val="24"/>
        </w:rPr>
        <w:t xml:space="preserve"> </w:t>
      </w:r>
      <w:r w:rsidR="007F4B97" w:rsidRPr="00BE0F07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BE0F07">
        <w:rPr>
          <w:b/>
          <w:sz w:val="24"/>
          <w:szCs w:val="24"/>
        </w:rPr>
        <w:t>р</w:t>
      </w:r>
      <w:r w:rsidR="007F4B97" w:rsidRPr="00BE0F07">
        <w:rPr>
          <w:b/>
          <w:sz w:val="24"/>
          <w:szCs w:val="24"/>
        </w:rPr>
        <w:t>нет», необходимых для освоения дисциплины</w:t>
      </w:r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E0F0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E0F07">
        <w:rPr>
          <w:rFonts w:ascii="Times New Roman" w:hAnsi="Times New Roman"/>
          <w:sz w:val="24"/>
          <w:szCs w:val="24"/>
        </w:rPr>
        <w:t>Юрайт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E0F07">
        <w:rPr>
          <w:rFonts w:ascii="Times New Roman" w:hAnsi="Times New Roman"/>
          <w:sz w:val="24"/>
          <w:szCs w:val="24"/>
        </w:rPr>
        <w:t>e-library.ru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E0F07">
        <w:rPr>
          <w:rFonts w:ascii="Times New Roman" w:hAnsi="Times New Roman"/>
          <w:sz w:val="24"/>
          <w:szCs w:val="24"/>
        </w:rPr>
        <w:t>Elsevier</w:t>
      </w:r>
      <w:proofErr w:type="spellEnd"/>
      <w:r w:rsidRPr="00BE0F0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67CB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E0F07">
        <w:rPr>
          <w:rFonts w:ascii="Times New Roman" w:hAnsi="Times New Roman"/>
          <w:sz w:val="24"/>
          <w:szCs w:val="24"/>
        </w:rPr>
        <w:t>е</w:t>
      </w:r>
      <w:r w:rsidRPr="00BE0F07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E0F07" w:rsidRDefault="00777B09" w:rsidP="00201A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F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E0F0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E0F07">
        <w:rPr>
          <w:sz w:val="24"/>
          <w:szCs w:val="24"/>
        </w:rPr>
        <w:t xml:space="preserve">Каждый обучающийся </w:t>
      </w:r>
      <w:r w:rsidR="00777B09" w:rsidRPr="00BE0F07">
        <w:rPr>
          <w:sz w:val="24"/>
          <w:szCs w:val="24"/>
        </w:rPr>
        <w:t>Омской гуманитарной академии</w:t>
      </w:r>
      <w:r w:rsidRPr="00BE0F07">
        <w:rPr>
          <w:sz w:val="24"/>
          <w:szCs w:val="24"/>
        </w:rPr>
        <w:t xml:space="preserve"> в течение всего периода </w:t>
      </w:r>
      <w:r w:rsidRPr="00BE0F07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 xml:space="preserve">информационно-образовательной среде </w:t>
      </w:r>
      <w:r w:rsidR="00777B09" w:rsidRPr="00BE0F07">
        <w:rPr>
          <w:sz w:val="24"/>
          <w:szCs w:val="24"/>
        </w:rPr>
        <w:t>Академии</w:t>
      </w:r>
      <w:r w:rsidRPr="00BE0F07">
        <w:rPr>
          <w:sz w:val="24"/>
          <w:szCs w:val="24"/>
        </w:rPr>
        <w:t>. Электронно-библиотечная система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(электронная би</w:t>
      </w:r>
      <w:r w:rsidRPr="00BE0F07">
        <w:rPr>
          <w:sz w:val="24"/>
          <w:szCs w:val="24"/>
        </w:rPr>
        <w:t>б</w:t>
      </w:r>
      <w:r w:rsidRPr="00BE0F0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E0F07">
        <w:rPr>
          <w:sz w:val="24"/>
          <w:szCs w:val="24"/>
        </w:rPr>
        <w:t>ж</w:t>
      </w:r>
      <w:r w:rsidRPr="00BE0F07">
        <w:rPr>
          <w:sz w:val="24"/>
          <w:szCs w:val="24"/>
        </w:rPr>
        <w:t>ность доступа обучающегося из любой точки, в которой имеется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доступ к информацио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низации как на территории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 xml:space="preserve">организации, так и </w:t>
      </w:r>
      <w:proofErr w:type="gramStart"/>
      <w:r w:rsidRPr="00BE0F07">
        <w:rPr>
          <w:sz w:val="24"/>
          <w:szCs w:val="24"/>
        </w:rPr>
        <w:t>вне</w:t>
      </w:r>
      <w:proofErr w:type="gramEnd"/>
      <w:r w:rsidRPr="00BE0F07">
        <w:rPr>
          <w:sz w:val="24"/>
          <w:szCs w:val="24"/>
        </w:rPr>
        <w:t xml:space="preserve"> </w:t>
      </w:r>
      <w:proofErr w:type="gramStart"/>
      <w:r w:rsidRPr="00BE0F07">
        <w:rPr>
          <w:sz w:val="24"/>
          <w:szCs w:val="24"/>
        </w:rPr>
        <w:t>ее</w:t>
      </w:r>
      <w:proofErr w:type="gramEnd"/>
      <w:r w:rsidRPr="00BE0F07">
        <w:rPr>
          <w:sz w:val="24"/>
          <w:szCs w:val="24"/>
        </w:rPr>
        <w:t>.</w:t>
      </w:r>
    </w:p>
    <w:p w:rsidR="007F4B97" w:rsidRPr="00BE0F0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E0F07">
        <w:rPr>
          <w:sz w:val="24"/>
          <w:szCs w:val="24"/>
        </w:rPr>
        <w:t>Электронная информационно-образовательная среда</w:t>
      </w:r>
      <w:r w:rsidR="005C20F0" w:rsidRPr="00BE0F07">
        <w:rPr>
          <w:sz w:val="24"/>
          <w:szCs w:val="24"/>
        </w:rPr>
        <w:t xml:space="preserve"> </w:t>
      </w:r>
      <w:r w:rsidR="00777B09" w:rsidRPr="00BE0F07">
        <w:rPr>
          <w:sz w:val="24"/>
          <w:szCs w:val="24"/>
        </w:rPr>
        <w:t>Академии</w:t>
      </w:r>
      <w:r w:rsidRPr="00BE0F07">
        <w:rPr>
          <w:sz w:val="24"/>
          <w:szCs w:val="24"/>
        </w:rPr>
        <w:t xml:space="preserve"> обеспечивает: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до</w:t>
      </w:r>
      <w:r w:rsidRPr="00BE0F07">
        <w:rPr>
          <w:sz w:val="24"/>
          <w:szCs w:val="24"/>
        </w:rPr>
        <w:t>с</w:t>
      </w:r>
      <w:r w:rsidRPr="00BE0F0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указанным в рабочих программах;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фиксацию хода образовательного процесса, результатов промеж</w:t>
      </w:r>
      <w:r w:rsidRPr="00BE0F07">
        <w:rPr>
          <w:sz w:val="24"/>
          <w:szCs w:val="24"/>
        </w:rPr>
        <w:t>у</w:t>
      </w:r>
      <w:r w:rsidRPr="00BE0F07">
        <w:rPr>
          <w:sz w:val="24"/>
          <w:szCs w:val="24"/>
        </w:rPr>
        <w:t>точной аттестации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и результатов освоения основной образовательной программы;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пров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образовательных технологий;</w:t>
      </w:r>
      <w:proofErr w:type="gramEnd"/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 xml:space="preserve">формирование электронного </w:t>
      </w:r>
      <w:proofErr w:type="spellStart"/>
      <w:r w:rsidRPr="00BE0F07">
        <w:rPr>
          <w:sz w:val="24"/>
          <w:szCs w:val="24"/>
        </w:rPr>
        <w:t>портфолио</w:t>
      </w:r>
      <w:proofErr w:type="spellEnd"/>
      <w:r w:rsidRPr="00BE0F07">
        <w:rPr>
          <w:sz w:val="24"/>
          <w:szCs w:val="24"/>
        </w:rPr>
        <w:t xml:space="preserve"> обучающегося, в том числе сохран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ние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образовательного процесса;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взаимодействие между участниками образовательного пр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цесса, в том числе</w:t>
      </w:r>
      <w:r w:rsidRPr="00BE0F07">
        <w:rPr>
          <w:rFonts w:eastAsia="Calibri"/>
          <w:sz w:val="24"/>
          <w:szCs w:val="24"/>
        </w:rPr>
        <w:t xml:space="preserve"> </w:t>
      </w:r>
      <w:r w:rsidRPr="00BE0F0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E0F0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E0F07" w:rsidRDefault="00BE0F0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0F07">
        <w:rPr>
          <w:rFonts w:eastAsia="Calibri"/>
          <w:b/>
          <w:sz w:val="24"/>
          <w:szCs w:val="24"/>
          <w:lang w:eastAsia="en-US"/>
        </w:rPr>
        <w:t>9</w:t>
      </w:r>
      <w:r w:rsidR="00EE165B" w:rsidRPr="00BE0F07">
        <w:rPr>
          <w:rFonts w:eastAsia="Calibri"/>
          <w:b/>
          <w:sz w:val="24"/>
          <w:szCs w:val="24"/>
          <w:lang w:eastAsia="en-US"/>
        </w:rPr>
        <w:t>.</w:t>
      </w:r>
      <w:r w:rsidR="009528CA" w:rsidRPr="00BE0F0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E0F0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E0F07">
        <w:rPr>
          <w:rFonts w:eastAsia="Calibri"/>
          <w:b/>
          <w:sz w:val="24"/>
          <w:szCs w:val="24"/>
          <w:lang w:eastAsia="en-US"/>
        </w:rPr>
        <w:t>обу</w:t>
      </w:r>
      <w:r w:rsidR="009528CA" w:rsidRPr="00BE0F0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E0F0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Для того чтобы успешно о</w:t>
      </w:r>
      <w:r w:rsidR="004E4DB2" w:rsidRPr="00BE0F07">
        <w:rPr>
          <w:sz w:val="24"/>
          <w:szCs w:val="24"/>
        </w:rPr>
        <w:t xml:space="preserve">своить </w:t>
      </w:r>
      <w:r w:rsidRPr="00BE0F07">
        <w:rPr>
          <w:sz w:val="24"/>
          <w:szCs w:val="24"/>
        </w:rPr>
        <w:t>дисциплин</w:t>
      </w:r>
      <w:r w:rsidR="004E4DB2" w:rsidRPr="00BE0F07">
        <w:rPr>
          <w:sz w:val="24"/>
          <w:szCs w:val="24"/>
        </w:rPr>
        <w:t>у</w:t>
      </w:r>
      <w:r w:rsidRPr="00BE0F07">
        <w:rPr>
          <w:sz w:val="24"/>
          <w:szCs w:val="24"/>
        </w:rPr>
        <w:t xml:space="preserve"> </w:t>
      </w:r>
      <w:r w:rsidR="009528CA" w:rsidRPr="00BE0F07">
        <w:rPr>
          <w:b/>
          <w:bCs/>
          <w:sz w:val="24"/>
          <w:szCs w:val="24"/>
        </w:rPr>
        <w:t>«</w:t>
      </w:r>
      <w:r w:rsidR="00BA596A" w:rsidRPr="00BE0F07">
        <w:rPr>
          <w:b/>
          <w:bCs/>
          <w:sz w:val="24"/>
          <w:szCs w:val="24"/>
        </w:rPr>
        <w:t>Теоретические основы товаров</w:t>
      </w:r>
      <w:r w:rsidR="00BA596A" w:rsidRPr="00BE0F07">
        <w:rPr>
          <w:b/>
          <w:bCs/>
          <w:sz w:val="24"/>
          <w:szCs w:val="24"/>
        </w:rPr>
        <w:t>е</w:t>
      </w:r>
      <w:r w:rsidR="00BA596A" w:rsidRPr="00BE0F07">
        <w:rPr>
          <w:b/>
          <w:bCs/>
          <w:sz w:val="24"/>
          <w:szCs w:val="24"/>
        </w:rPr>
        <w:t>дения</w:t>
      </w:r>
      <w:r w:rsidR="009528CA" w:rsidRPr="00BE0F07">
        <w:rPr>
          <w:b/>
          <w:bCs/>
          <w:sz w:val="24"/>
          <w:szCs w:val="24"/>
        </w:rPr>
        <w:t>»</w:t>
      </w:r>
      <w:r w:rsidRPr="00BE0F07">
        <w:rPr>
          <w:bCs/>
          <w:sz w:val="24"/>
          <w:szCs w:val="24"/>
        </w:rPr>
        <w:t xml:space="preserve"> </w:t>
      </w:r>
      <w:r w:rsidRPr="00BE0F07">
        <w:rPr>
          <w:sz w:val="24"/>
          <w:szCs w:val="24"/>
        </w:rPr>
        <w:t xml:space="preserve">обучающиеся должны выполнить следующие </w:t>
      </w:r>
      <w:r w:rsidR="004E4DB2" w:rsidRPr="00BE0F07">
        <w:rPr>
          <w:sz w:val="24"/>
          <w:szCs w:val="24"/>
        </w:rPr>
        <w:t xml:space="preserve">методические </w:t>
      </w:r>
      <w:r w:rsidRPr="00BE0F07">
        <w:rPr>
          <w:sz w:val="24"/>
          <w:szCs w:val="24"/>
        </w:rPr>
        <w:t>указания</w:t>
      </w:r>
      <w:r w:rsidR="004E4DB2" w:rsidRPr="00BE0F07">
        <w:rPr>
          <w:sz w:val="24"/>
          <w:szCs w:val="24"/>
        </w:rPr>
        <w:t>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 xml:space="preserve">Методические указания для </w:t>
      </w:r>
      <w:proofErr w:type="gramStart"/>
      <w:r w:rsidRPr="00BE0F07">
        <w:rPr>
          <w:sz w:val="24"/>
          <w:szCs w:val="24"/>
        </w:rPr>
        <w:t>обучающихся</w:t>
      </w:r>
      <w:proofErr w:type="gramEnd"/>
      <w:r w:rsidRPr="00BE0F07">
        <w:rPr>
          <w:sz w:val="24"/>
          <w:szCs w:val="24"/>
        </w:rPr>
        <w:t xml:space="preserve"> по освоению дисциплины для подгото</w:t>
      </w:r>
      <w:r w:rsidRPr="00BE0F07">
        <w:rPr>
          <w:sz w:val="24"/>
          <w:szCs w:val="24"/>
        </w:rPr>
        <w:t>в</w:t>
      </w:r>
      <w:r w:rsidRPr="00BE0F07">
        <w:rPr>
          <w:sz w:val="24"/>
          <w:szCs w:val="24"/>
        </w:rPr>
        <w:t xml:space="preserve">ки к занятиям </w:t>
      </w:r>
      <w:r w:rsidRPr="00BE0F07">
        <w:rPr>
          <w:b/>
          <w:sz w:val="24"/>
          <w:szCs w:val="24"/>
        </w:rPr>
        <w:t>лекционного типа</w:t>
      </w:r>
      <w:r w:rsidRPr="00BE0F07">
        <w:rPr>
          <w:sz w:val="24"/>
          <w:szCs w:val="24"/>
        </w:rPr>
        <w:t>: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E0F07">
        <w:rPr>
          <w:sz w:val="24"/>
          <w:szCs w:val="24"/>
        </w:rPr>
        <w:t>т</w:t>
      </w:r>
      <w:r w:rsidRPr="00BE0F0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E0F07" w:rsidRDefault="007F4B97" w:rsidP="00A76E53">
      <w:pPr>
        <w:ind w:firstLine="709"/>
        <w:jc w:val="both"/>
        <w:rPr>
          <w:b/>
          <w:sz w:val="24"/>
          <w:szCs w:val="24"/>
        </w:rPr>
      </w:pPr>
      <w:r w:rsidRPr="00BE0F07">
        <w:rPr>
          <w:sz w:val="24"/>
          <w:szCs w:val="24"/>
        </w:rPr>
        <w:t xml:space="preserve"> Методические указания для </w:t>
      </w:r>
      <w:proofErr w:type="gramStart"/>
      <w:r w:rsidRPr="00BE0F07">
        <w:rPr>
          <w:sz w:val="24"/>
          <w:szCs w:val="24"/>
        </w:rPr>
        <w:t>обучающихся</w:t>
      </w:r>
      <w:proofErr w:type="gramEnd"/>
      <w:r w:rsidRPr="00BE0F07">
        <w:rPr>
          <w:sz w:val="24"/>
          <w:szCs w:val="24"/>
        </w:rPr>
        <w:t xml:space="preserve"> по освоению дисциплины для подгото</w:t>
      </w:r>
      <w:r w:rsidRPr="00BE0F07">
        <w:rPr>
          <w:sz w:val="24"/>
          <w:szCs w:val="24"/>
        </w:rPr>
        <w:t>в</w:t>
      </w:r>
      <w:r w:rsidRPr="00BE0F07">
        <w:rPr>
          <w:sz w:val="24"/>
          <w:szCs w:val="24"/>
        </w:rPr>
        <w:t xml:space="preserve">ки к занятиям </w:t>
      </w:r>
      <w:r w:rsidRPr="00BE0F07">
        <w:rPr>
          <w:b/>
          <w:sz w:val="24"/>
          <w:szCs w:val="24"/>
        </w:rPr>
        <w:t xml:space="preserve">семинарского типа: 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E0F07">
        <w:rPr>
          <w:sz w:val="24"/>
          <w:szCs w:val="24"/>
        </w:rPr>
        <w:t>организацио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ный</w:t>
      </w:r>
      <w:proofErr w:type="gramEnd"/>
      <w:r w:rsidRPr="00BE0F0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E0F07">
        <w:rPr>
          <w:sz w:val="24"/>
          <w:szCs w:val="24"/>
        </w:rPr>
        <w:t>я</w:t>
      </w:r>
      <w:r w:rsidRPr="00BE0F07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E0F07">
        <w:rPr>
          <w:sz w:val="24"/>
          <w:szCs w:val="24"/>
        </w:rPr>
        <w:t>и</w:t>
      </w:r>
      <w:r w:rsidRPr="00BE0F0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E0F07">
        <w:rPr>
          <w:sz w:val="24"/>
          <w:szCs w:val="24"/>
        </w:rPr>
        <w:t>в</w:t>
      </w:r>
      <w:r w:rsidRPr="00BE0F0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lastRenderedPageBreak/>
        <w:t>на (конспекта) по изучаемому материалу (вопросу). Это позволяет составить концентр</w:t>
      </w:r>
      <w:r w:rsidRPr="00BE0F07">
        <w:rPr>
          <w:sz w:val="24"/>
          <w:szCs w:val="24"/>
        </w:rPr>
        <w:t>и</w:t>
      </w:r>
      <w:r w:rsidRPr="00BE0F0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E0F07">
        <w:rPr>
          <w:sz w:val="24"/>
          <w:szCs w:val="24"/>
        </w:rPr>
        <w:t>т</w:t>
      </w:r>
      <w:r w:rsidRPr="00BE0F0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E0F07">
        <w:rPr>
          <w:sz w:val="24"/>
          <w:szCs w:val="24"/>
        </w:rPr>
        <w:t>т</w:t>
      </w:r>
      <w:r w:rsidRPr="00BE0F0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E0F07">
        <w:rPr>
          <w:sz w:val="24"/>
          <w:szCs w:val="24"/>
        </w:rPr>
        <w:t>б</w:t>
      </w:r>
      <w:r w:rsidRPr="00BE0F0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E0F07" w:rsidRDefault="007F4B97" w:rsidP="00A76E53">
      <w:pPr>
        <w:ind w:firstLine="709"/>
        <w:jc w:val="both"/>
        <w:rPr>
          <w:b/>
          <w:sz w:val="24"/>
          <w:szCs w:val="24"/>
        </w:rPr>
      </w:pPr>
      <w:r w:rsidRPr="00BE0F07">
        <w:rPr>
          <w:sz w:val="24"/>
          <w:szCs w:val="24"/>
        </w:rPr>
        <w:t xml:space="preserve">Методические указания для </w:t>
      </w:r>
      <w:proofErr w:type="gramStart"/>
      <w:r w:rsidRPr="00BE0F07">
        <w:rPr>
          <w:sz w:val="24"/>
          <w:szCs w:val="24"/>
        </w:rPr>
        <w:t>обучающихся</w:t>
      </w:r>
      <w:proofErr w:type="gramEnd"/>
      <w:r w:rsidRPr="00BE0F07">
        <w:rPr>
          <w:sz w:val="24"/>
          <w:szCs w:val="24"/>
        </w:rPr>
        <w:t xml:space="preserve"> по освоению дисциплины для </w:t>
      </w:r>
      <w:r w:rsidRPr="00BE0F07">
        <w:rPr>
          <w:b/>
          <w:sz w:val="24"/>
          <w:szCs w:val="24"/>
        </w:rPr>
        <w:t>самосто</w:t>
      </w:r>
      <w:r w:rsidRPr="00BE0F07">
        <w:rPr>
          <w:b/>
          <w:sz w:val="24"/>
          <w:szCs w:val="24"/>
        </w:rPr>
        <w:t>я</w:t>
      </w:r>
      <w:r w:rsidRPr="00BE0F07">
        <w:rPr>
          <w:b/>
          <w:sz w:val="24"/>
          <w:szCs w:val="24"/>
        </w:rPr>
        <w:t>тельной работы: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E0F07">
        <w:rPr>
          <w:sz w:val="24"/>
          <w:szCs w:val="24"/>
        </w:rPr>
        <w:t>б</w:t>
      </w:r>
      <w:r w:rsidRPr="00BE0F0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E0F07">
        <w:rPr>
          <w:sz w:val="24"/>
          <w:szCs w:val="24"/>
        </w:rPr>
        <w:t>Самостоятел</w:t>
      </w:r>
      <w:r w:rsidRPr="00BE0F07">
        <w:rPr>
          <w:sz w:val="24"/>
          <w:szCs w:val="24"/>
        </w:rPr>
        <w:t>ь</w:t>
      </w:r>
      <w:r w:rsidRPr="00BE0F0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E0F07">
        <w:rPr>
          <w:sz w:val="24"/>
          <w:szCs w:val="24"/>
        </w:rPr>
        <w:t>и</w:t>
      </w:r>
      <w:r w:rsidRPr="00BE0F0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E0F07">
        <w:rPr>
          <w:sz w:val="24"/>
          <w:szCs w:val="24"/>
        </w:rPr>
        <w:t xml:space="preserve"> − </w:t>
      </w:r>
      <w:proofErr w:type="gramStart"/>
      <w:r w:rsidRPr="00BE0F0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E0F07">
        <w:rPr>
          <w:sz w:val="24"/>
          <w:szCs w:val="24"/>
        </w:rPr>
        <w:t>д</w:t>
      </w:r>
      <w:r w:rsidRPr="00BE0F0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 xml:space="preserve">матичный, гипотетический </w:t>
      </w:r>
      <w:proofErr w:type="gramStart"/>
      <w:r w:rsidRPr="00BE0F07">
        <w:rPr>
          <w:sz w:val="24"/>
          <w:szCs w:val="24"/>
        </w:rPr>
        <w:t>характер</w:t>
      </w:r>
      <w:proofErr w:type="gramEnd"/>
      <w:r w:rsidRPr="00BE0F07">
        <w:rPr>
          <w:sz w:val="24"/>
          <w:szCs w:val="24"/>
        </w:rPr>
        <w:t xml:space="preserve"> и уловить скрытые вопросы.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E0F07">
        <w:rPr>
          <w:sz w:val="24"/>
          <w:szCs w:val="24"/>
        </w:rPr>
        <w:t>ч</w:t>
      </w:r>
      <w:r w:rsidRPr="00BE0F0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E0F07">
        <w:rPr>
          <w:sz w:val="24"/>
          <w:szCs w:val="24"/>
        </w:rPr>
        <w:t>и</w:t>
      </w:r>
      <w:r w:rsidRPr="00BE0F07">
        <w:rPr>
          <w:sz w:val="24"/>
          <w:szCs w:val="24"/>
        </w:rPr>
        <w:t>большей убедительности той или иной позиции.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lastRenderedPageBreak/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E0F07">
        <w:rPr>
          <w:sz w:val="24"/>
          <w:szCs w:val="24"/>
        </w:rPr>
        <w:t>и</w:t>
      </w:r>
      <w:r w:rsidRPr="00BE0F0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Следующим этапом работы</w:t>
      </w:r>
      <w:r w:rsidRPr="00BE0F07">
        <w:rPr>
          <w:b/>
          <w:bCs/>
          <w:sz w:val="24"/>
          <w:szCs w:val="24"/>
        </w:rPr>
        <w:t xml:space="preserve"> </w:t>
      </w:r>
      <w:r w:rsidRPr="00BE0F07">
        <w:rPr>
          <w:sz w:val="24"/>
          <w:szCs w:val="24"/>
        </w:rPr>
        <w:t>с литературными источниками является создание ко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E0F07">
        <w:rPr>
          <w:sz w:val="24"/>
          <w:szCs w:val="24"/>
        </w:rPr>
        <w:t>ь</w:t>
      </w:r>
      <w:r w:rsidRPr="00BE0F0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E0F07">
        <w:rPr>
          <w:rFonts w:eastAsia="Calibri"/>
          <w:sz w:val="24"/>
          <w:szCs w:val="24"/>
          <w:lang w:eastAsia="en-US"/>
        </w:rPr>
        <w:t>о</w:t>
      </w:r>
      <w:r w:rsidRPr="00BE0F0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E0F0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E0F07">
        <w:rPr>
          <w:rFonts w:eastAsia="Calibri"/>
          <w:sz w:val="24"/>
          <w:szCs w:val="24"/>
          <w:lang w:eastAsia="en-US"/>
        </w:rPr>
        <w:t xml:space="preserve"> и прочита</w:t>
      </w:r>
      <w:r w:rsidRPr="00BE0F07">
        <w:rPr>
          <w:rFonts w:eastAsia="Calibri"/>
          <w:sz w:val="24"/>
          <w:szCs w:val="24"/>
          <w:lang w:eastAsia="en-US"/>
        </w:rPr>
        <w:t>н</w:t>
      </w:r>
      <w:r w:rsidRPr="00BE0F0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E0F0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E0F07">
        <w:rPr>
          <w:rFonts w:eastAsia="Calibri"/>
          <w:sz w:val="24"/>
          <w:szCs w:val="24"/>
          <w:lang w:eastAsia="en-US"/>
        </w:rPr>
        <w:t>т</w:t>
      </w:r>
      <w:r w:rsidRPr="00BE0F0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E0F07" w:rsidRDefault="007F4B97" w:rsidP="00201A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0F0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E0F07">
        <w:rPr>
          <w:rFonts w:eastAsia="Calibri"/>
          <w:sz w:val="24"/>
          <w:szCs w:val="24"/>
          <w:lang w:eastAsia="en-US"/>
        </w:rPr>
        <w:t>е</w:t>
      </w:r>
      <w:r w:rsidRPr="00BE0F0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b/>
          <w:bCs/>
          <w:sz w:val="24"/>
          <w:szCs w:val="24"/>
        </w:rPr>
        <w:t>Подготовка к промежуточной аттестации</w:t>
      </w:r>
      <w:r w:rsidRPr="00BE0F07">
        <w:rPr>
          <w:bCs/>
          <w:sz w:val="24"/>
          <w:szCs w:val="24"/>
        </w:rPr>
        <w:t>: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E0F07">
        <w:rPr>
          <w:sz w:val="24"/>
          <w:szCs w:val="24"/>
        </w:rPr>
        <w:t>о</w:t>
      </w:r>
      <w:r w:rsidRPr="00BE0F07">
        <w:rPr>
          <w:sz w:val="24"/>
          <w:szCs w:val="24"/>
        </w:rPr>
        <w:t>дятся сведения, необходимые для ответа на них;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- внимательно прочитать рекомендованную литературу;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E0F0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BE0F07" w:rsidRDefault="00BE0F07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0F07">
        <w:rPr>
          <w:rFonts w:eastAsia="Calibri"/>
          <w:b/>
          <w:sz w:val="24"/>
          <w:szCs w:val="24"/>
          <w:lang w:eastAsia="en-US"/>
        </w:rPr>
        <w:t>10</w:t>
      </w:r>
      <w:r w:rsidR="000875BF" w:rsidRPr="00BE0F07">
        <w:rPr>
          <w:rFonts w:eastAsia="Calibri"/>
          <w:b/>
          <w:sz w:val="24"/>
          <w:szCs w:val="24"/>
          <w:lang w:eastAsia="en-US"/>
        </w:rPr>
        <w:t>.</w:t>
      </w:r>
      <w:r w:rsidR="009528CA" w:rsidRPr="00BE0F0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E0F07">
        <w:rPr>
          <w:rFonts w:eastAsia="Calibri"/>
          <w:b/>
          <w:sz w:val="24"/>
          <w:szCs w:val="24"/>
          <w:lang w:eastAsia="en-US"/>
        </w:rPr>
        <w:t>е</w:t>
      </w:r>
      <w:r w:rsidR="009528CA" w:rsidRPr="00BE0F0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E0F07">
        <w:rPr>
          <w:sz w:val="24"/>
          <w:szCs w:val="24"/>
        </w:rPr>
        <w:t>Microsoft</w:t>
      </w:r>
      <w:proofErr w:type="spellEnd"/>
      <w:r w:rsidRPr="00BE0F07">
        <w:rPr>
          <w:sz w:val="24"/>
          <w:szCs w:val="24"/>
        </w:rPr>
        <w:t xml:space="preserve"> </w:t>
      </w:r>
      <w:proofErr w:type="spellStart"/>
      <w:r w:rsidRPr="00BE0F07">
        <w:rPr>
          <w:sz w:val="24"/>
          <w:szCs w:val="24"/>
        </w:rPr>
        <w:t>Power</w:t>
      </w:r>
      <w:proofErr w:type="spellEnd"/>
      <w:r w:rsidRPr="00BE0F07">
        <w:rPr>
          <w:sz w:val="24"/>
          <w:szCs w:val="24"/>
        </w:rPr>
        <w:t xml:space="preserve"> </w:t>
      </w:r>
      <w:proofErr w:type="spellStart"/>
      <w:r w:rsidRPr="00BE0F07">
        <w:rPr>
          <w:sz w:val="24"/>
          <w:szCs w:val="24"/>
        </w:rPr>
        <w:t>Point</w:t>
      </w:r>
      <w:proofErr w:type="spellEnd"/>
      <w:r w:rsidRPr="00BE0F07">
        <w:rPr>
          <w:sz w:val="24"/>
          <w:szCs w:val="24"/>
        </w:rPr>
        <w:t>, видеоматериалов, слайдов.</w:t>
      </w:r>
    </w:p>
    <w:p w:rsidR="00A275E4" w:rsidRPr="00BE0F0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E0F07">
        <w:rPr>
          <w:sz w:val="24"/>
          <w:szCs w:val="24"/>
        </w:rPr>
        <w:t xml:space="preserve"> </w:t>
      </w:r>
      <w:r w:rsidRPr="00BE0F07">
        <w:rPr>
          <w:sz w:val="24"/>
          <w:szCs w:val="24"/>
        </w:rPr>
        <w:t>самостоятельной работы.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E0F07">
        <w:rPr>
          <w:sz w:val="24"/>
          <w:szCs w:val="24"/>
        </w:rPr>
        <w:t>Moodle</w:t>
      </w:r>
      <w:proofErr w:type="spellEnd"/>
      <w:r w:rsidRPr="00BE0F07">
        <w:rPr>
          <w:sz w:val="24"/>
          <w:szCs w:val="24"/>
        </w:rPr>
        <w:t>, обеспечивает: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E0F07">
        <w:rPr>
          <w:sz w:val="24"/>
          <w:szCs w:val="24"/>
        </w:rPr>
        <w:t>к</w:t>
      </w:r>
      <w:r w:rsidRPr="00BE0F07">
        <w:rPr>
          <w:sz w:val="24"/>
          <w:szCs w:val="24"/>
        </w:rPr>
        <w:t>тик, к изданиям эл</w:t>
      </w:r>
      <w:r w:rsidR="0096530E" w:rsidRPr="00BE0F07">
        <w:rPr>
          <w:sz w:val="24"/>
          <w:szCs w:val="24"/>
        </w:rPr>
        <w:t>ектронных библиотечных систем (</w:t>
      </w:r>
      <w:r w:rsidRPr="00BE0F07">
        <w:rPr>
          <w:sz w:val="24"/>
          <w:szCs w:val="24"/>
        </w:rPr>
        <w:t xml:space="preserve">ЭБС </w:t>
      </w:r>
      <w:proofErr w:type="spellStart"/>
      <w:r w:rsidRPr="00BE0F07">
        <w:rPr>
          <w:sz w:val="24"/>
          <w:szCs w:val="24"/>
        </w:rPr>
        <w:t>IPRBooks</w:t>
      </w:r>
      <w:proofErr w:type="spellEnd"/>
      <w:r w:rsidR="00951F6B" w:rsidRPr="00BE0F07">
        <w:rPr>
          <w:sz w:val="24"/>
          <w:szCs w:val="24"/>
        </w:rPr>
        <w:t xml:space="preserve">, ЭБС </w:t>
      </w:r>
      <w:proofErr w:type="spellStart"/>
      <w:r w:rsidR="00951F6B" w:rsidRPr="00BE0F07">
        <w:rPr>
          <w:sz w:val="24"/>
          <w:szCs w:val="24"/>
        </w:rPr>
        <w:t>Юрайт</w:t>
      </w:r>
      <w:proofErr w:type="spellEnd"/>
      <w:r w:rsidRPr="00BE0F07">
        <w:rPr>
          <w:sz w:val="24"/>
          <w:szCs w:val="24"/>
        </w:rPr>
        <w:t>) и эле</w:t>
      </w:r>
      <w:r w:rsidRPr="00BE0F07">
        <w:rPr>
          <w:sz w:val="24"/>
          <w:szCs w:val="24"/>
        </w:rPr>
        <w:t>к</w:t>
      </w:r>
      <w:r w:rsidRPr="00BE0F0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E0F07">
        <w:rPr>
          <w:sz w:val="24"/>
          <w:szCs w:val="24"/>
        </w:rPr>
        <w:t>т</w:t>
      </w:r>
      <w:r w:rsidRPr="00BE0F0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E0F07">
        <w:rPr>
          <w:sz w:val="24"/>
          <w:szCs w:val="24"/>
        </w:rPr>
        <w:t>бакалавриата</w:t>
      </w:r>
      <w:proofErr w:type="spellEnd"/>
      <w:r w:rsidRPr="00BE0F07">
        <w:rPr>
          <w:sz w:val="24"/>
          <w:szCs w:val="24"/>
        </w:rPr>
        <w:t>;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E0F07">
        <w:rPr>
          <w:sz w:val="24"/>
          <w:szCs w:val="24"/>
        </w:rPr>
        <w:t>н</w:t>
      </w:r>
      <w:r w:rsidRPr="00BE0F07">
        <w:rPr>
          <w:sz w:val="24"/>
          <w:szCs w:val="24"/>
        </w:rPr>
        <w:t>ных образовательных технологий;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lastRenderedPageBreak/>
        <w:t>•</w:t>
      </w:r>
      <w:r w:rsidRPr="00BE0F0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E0F07">
        <w:rPr>
          <w:sz w:val="24"/>
          <w:szCs w:val="24"/>
        </w:rPr>
        <w:t>портфолио</w:t>
      </w:r>
      <w:proofErr w:type="spellEnd"/>
      <w:r w:rsidRPr="00BE0F07">
        <w:rPr>
          <w:sz w:val="24"/>
          <w:szCs w:val="24"/>
        </w:rPr>
        <w:t xml:space="preserve"> обучающегося, в том числе сохр</w:t>
      </w:r>
      <w:r w:rsidRPr="00BE0F07">
        <w:rPr>
          <w:sz w:val="24"/>
          <w:szCs w:val="24"/>
        </w:rPr>
        <w:t>а</w:t>
      </w:r>
      <w:r w:rsidRPr="00BE0F0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E0F07">
        <w:rPr>
          <w:sz w:val="24"/>
          <w:szCs w:val="24"/>
        </w:rPr>
        <w:t>и</w:t>
      </w:r>
      <w:r w:rsidRPr="00BE0F07">
        <w:rPr>
          <w:sz w:val="24"/>
          <w:szCs w:val="24"/>
        </w:rPr>
        <w:t>ков образовательного процесса;</w:t>
      </w:r>
    </w:p>
    <w:p w:rsidR="00CF2B2F" w:rsidRPr="00BE0F0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E0F07">
        <w:rPr>
          <w:sz w:val="24"/>
          <w:szCs w:val="24"/>
        </w:rPr>
        <w:t>заимодействие посредством сети «Интернет».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E0F07">
        <w:rPr>
          <w:sz w:val="24"/>
          <w:szCs w:val="24"/>
        </w:rPr>
        <w:t>е</w:t>
      </w:r>
      <w:r w:rsidRPr="00BE0F07">
        <w:rPr>
          <w:sz w:val="24"/>
          <w:szCs w:val="24"/>
        </w:rPr>
        <w:t>дующие информационные технологии: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E0F0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компьютерное тестирование;</w:t>
      </w:r>
    </w:p>
    <w:p w:rsidR="00CF2B2F" w:rsidRPr="00BE0F0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 xml:space="preserve">демонстрация </w:t>
      </w:r>
      <w:proofErr w:type="spellStart"/>
      <w:r w:rsidRPr="00BE0F07">
        <w:rPr>
          <w:sz w:val="24"/>
          <w:szCs w:val="24"/>
        </w:rPr>
        <w:t>мультимедийных</w:t>
      </w:r>
      <w:proofErr w:type="spellEnd"/>
      <w:r w:rsidRPr="00BE0F07">
        <w:rPr>
          <w:sz w:val="24"/>
          <w:szCs w:val="24"/>
        </w:rPr>
        <w:t xml:space="preserve"> материалов.</w:t>
      </w:r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ПЕРЕЧЕНЬ ПРОГРАММНОГО ОБЕСПЕЧЕНИЯ</w:t>
      </w:r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</w:r>
      <w:r w:rsidRPr="00BE0F07">
        <w:rPr>
          <w:sz w:val="24"/>
          <w:szCs w:val="24"/>
          <w:lang w:val="en-US"/>
        </w:rPr>
        <w:t>Microsoft</w:t>
      </w:r>
      <w:r w:rsidRPr="00BE0F07">
        <w:rPr>
          <w:sz w:val="24"/>
          <w:szCs w:val="24"/>
        </w:rPr>
        <w:t xml:space="preserve"> </w:t>
      </w:r>
      <w:r w:rsidRPr="00BE0F07">
        <w:rPr>
          <w:sz w:val="24"/>
          <w:szCs w:val="24"/>
          <w:lang w:val="en-US"/>
        </w:rPr>
        <w:t>Windows</w:t>
      </w:r>
      <w:r w:rsidRPr="00BE0F07">
        <w:rPr>
          <w:sz w:val="24"/>
          <w:szCs w:val="24"/>
        </w:rPr>
        <w:t xml:space="preserve"> 10 </w:t>
      </w:r>
      <w:r w:rsidRPr="00BE0F07">
        <w:rPr>
          <w:sz w:val="24"/>
          <w:szCs w:val="24"/>
          <w:lang w:val="en-US"/>
        </w:rPr>
        <w:t>Professional</w:t>
      </w:r>
      <w:r w:rsidRPr="00BE0F07">
        <w:rPr>
          <w:sz w:val="24"/>
          <w:szCs w:val="24"/>
        </w:rPr>
        <w:t xml:space="preserve"> </w:t>
      </w:r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0F07">
        <w:rPr>
          <w:sz w:val="24"/>
          <w:szCs w:val="24"/>
          <w:lang w:val="en-US"/>
        </w:rPr>
        <w:t>•</w:t>
      </w:r>
      <w:r w:rsidRPr="00BE0F07">
        <w:rPr>
          <w:sz w:val="24"/>
          <w:szCs w:val="24"/>
          <w:lang w:val="en-US"/>
        </w:rPr>
        <w:tab/>
        <w:t xml:space="preserve">Microsoft Windows XP Professional SP3 </w:t>
      </w:r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0F07">
        <w:rPr>
          <w:sz w:val="24"/>
          <w:szCs w:val="24"/>
          <w:lang w:val="en-US"/>
        </w:rPr>
        <w:t>•</w:t>
      </w:r>
      <w:r w:rsidRPr="00BE0F07">
        <w:rPr>
          <w:sz w:val="24"/>
          <w:szCs w:val="24"/>
          <w:lang w:val="en-US"/>
        </w:rPr>
        <w:tab/>
        <w:t xml:space="preserve">Microsoft Office Professional 2007 Russian </w:t>
      </w:r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</w:r>
      <w:proofErr w:type="gramStart"/>
      <w:r w:rsidRPr="00BE0F0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E0F07">
        <w:rPr>
          <w:bCs/>
          <w:sz w:val="24"/>
          <w:szCs w:val="24"/>
        </w:rPr>
        <w:t>вободно</w:t>
      </w:r>
      <w:proofErr w:type="spellEnd"/>
      <w:r w:rsidRPr="00BE0F0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E0F07">
        <w:rPr>
          <w:bCs/>
          <w:sz w:val="24"/>
          <w:szCs w:val="24"/>
        </w:rPr>
        <w:t>LibreOffice</w:t>
      </w:r>
      <w:proofErr w:type="spellEnd"/>
      <w:r w:rsidRPr="00BE0F07">
        <w:rPr>
          <w:bCs/>
          <w:sz w:val="24"/>
          <w:szCs w:val="24"/>
        </w:rPr>
        <w:t xml:space="preserve"> 6.0.3.2 </w:t>
      </w:r>
      <w:proofErr w:type="spellStart"/>
      <w:r w:rsidRPr="00BE0F07">
        <w:rPr>
          <w:bCs/>
          <w:sz w:val="24"/>
          <w:szCs w:val="24"/>
        </w:rPr>
        <w:t>Stable</w:t>
      </w:r>
      <w:proofErr w:type="spellEnd"/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  <w:t>Антивирус Касперского</w:t>
      </w:r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0F07">
        <w:rPr>
          <w:sz w:val="24"/>
          <w:szCs w:val="24"/>
        </w:rPr>
        <w:t>•</w:t>
      </w:r>
      <w:r w:rsidRPr="00BE0F07">
        <w:rPr>
          <w:sz w:val="24"/>
          <w:szCs w:val="24"/>
        </w:rPr>
        <w:tab/>
      </w:r>
      <w:proofErr w:type="spellStart"/>
      <w:proofErr w:type="gramStart"/>
      <w:r w:rsidRPr="00BE0F07">
        <w:rPr>
          <w:sz w:val="24"/>
          <w:szCs w:val="24"/>
        </w:rPr>
        <w:t>C</w:t>
      </w:r>
      <w:proofErr w:type="gramEnd"/>
      <w:r w:rsidRPr="00BE0F07">
        <w:rPr>
          <w:sz w:val="24"/>
          <w:szCs w:val="24"/>
        </w:rPr>
        <w:t>истема</w:t>
      </w:r>
      <w:proofErr w:type="spellEnd"/>
      <w:r w:rsidRPr="00BE0F07">
        <w:rPr>
          <w:sz w:val="24"/>
          <w:szCs w:val="24"/>
        </w:rPr>
        <w:t xml:space="preserve"> управления курсами LMS Русский </w:t>
      </w:r>
      <w:proofErr w:type="spellStart"/>
      <w:r w:rsidRPr="00BE0F07">
        <w:rPr>
          <w:sz w:val="24"/>
          <w:szCs w:val="24"/>
        </w:rPr>
        <w:t>Moodle</w:t>
      </w:r>
      <w:proofErr w:type="spellEnd"/>
      <w:r w:rsidRPr="00BE0F07">
        <w:rPr>
          <w:sz w:val="24"/>
          <w:szCs w:val="24"/>
        </w:rPr>
        <w:t xml:space="preserve"> 3KL</w:t>
      </w:r>
    </w:p>
    <w:p w:rsidR="00BE0F07" w:rsidRPr="00BE0F07" w:rsidRDefault="00BE0F07" w:rsidP="00BE0F0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36E70" w:rsidRDefault="00636E70" w:rsidP="00636E70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636E70" w:rsidRDefault="00636E70" w:rsidP="00636E70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36E70" w:rsidRDefault="00636E70" w:rsidP="00636E70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55E7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36E70" w:rsidRDefault="00636E70" w:rsidP="00636E7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55E7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6E70" w:rsidRDefault="00636E70" w:rsidP="00636E7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55E7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6E70" w:rsidRDefault="00636E70" w:rsidP="00636E7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55E7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6E70" w:rsidRDefault="00636E70" w:rsidP="00636E7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B67CB5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36E70" w:rsidRDefault="00636E70" w:rsidP="00636E70">
      <w:pPr>
        <w:jc w:val="both"/>
        <w:rPr>
          <w:b/>
          <w:sz w:val="24"/>
          <w:szCs w:val="24"/>
        </w:rPr>
      </w:pPr>
    </w:p>
    <w:p w:rsidR="00636E70" w:rsidRDefault="00636E70" w:rsidP="00636E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67CB5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67CB5">
          <w:rPr>
            <w:rStyle w:val="a8"/>
            <w:sz w:val="24"/>
            <w:szCs w:val="24"/>
            <w:lang w:val="en-US"/>
          </w:rPr>
          <w:t>www</w:t>
        </w:r>
        <w:r w:rsidR="00B67CB5" w:rsidRPr="008A7301">
          <w:rPr>
            <w:rStyle w:val="a8"/>
            <w:sz w:val="24"/>
            <w:szCs w:val="24"/>
          </w:rPr>
          <w:t>.</w:t>
        </w:r>
        <w:proofErr w:type="spellStart"/>
        <w:r w:rsidR="00B67CB5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67CB5" w:rsidRPr="008A7301">
          <w:rPr>
            <w:rStyle w:val="a8"/>
            <w:sz w:val="24"/>
            <w:szCs w:val="24"/>
          </w:rPr>
          <w:t>-</w:t>
        </w:r>
        <w:r w:rsidR="00B67CB5">
          <w:rPr>
            <w:rStyle w:val="a8"/>
            <w:sz w:val="24"/>
            <w:szCs w:val="24"/>
            <w:lang w:val="en-US"/>
          </w:rPr>
          <w:t>online</w:t>
        </w:r>
        <w:r w:rsidR="00B67CB5" w:rsidRPr="008A7301">
          <w:rPr>
            <w:rStyle w:val="a8"/>
            <w:sz w:val="24"/>
            <w:szCs w:val="24"/>
          </w:rPr>
          <w:t>.</w:t>
        </w:r>
        <w:proofErr w:type="spellStart"/>
        <w:r w:rsidR="00B67CB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36E70" w:rsidRDefault="00636E70" w:rsidP="00636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36E70" w:rsidRDefault="00636E70" w:rsidP="00636E70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BE0F07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E0F0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B0" w:rsidRDefault="003714B0" w:rsidP="00160BC1">
      <w:r>
        <w:separator/>
      </w:r>
    </w:p>
  </w:endnote>
  <w:endnote w:type="continuationSeparator" w:id="1">
    <w:p w:rsidR="003714B0" w:rsidRDefault="003714B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B0" w:rsidRDefault="003714B0" w:rsidP="00160BC1">
      <w:r>
        <w:separator/>
      </w:r>
    </w:p>
  </w:footnote>
  <w:footnote w:type="continuationSeparator" w:id="1">
    <w:p w:rsidR="003714B0" w:rsidRDefault="003714B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789A"/>
    <w:multiLevelType w:val="hybridMultilevel"/>
    <w:tmpl w:val="0D920C0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66FF"/>
    <w:multiLevelType w:val="hybridMultilevel"/>
    <w:tmpl w:val="1DD02B1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0AA3"/>
    <w:multiLevelType w:val="hybridMultilevel"/>
    <w:tmpl w:val="6D54B174"/>
    <w:lvl w:ilvl="0" w:tplc="5EE88160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6394"/>
    <w:multiLevelType w:val="hybridMultilevel"/>
    <w:tmpl w:val="D3B2D47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750D46"/>
    <w:multiLevelType w:val="hybridMultilevel"/>
    <w:tmpl w:val="BD6C6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DAD6390"/>
    <w:multiLevelType w:val="hybridMultilevel"/>
    <w:tmpl w:val="AC4C7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8D"/>
    <w:rsid w:val="00064AA9"/>
    <w:rsid w:val="000835F5"/>
    <w:rsid w:val="000875BF"/>
    <w:rsid w:val="000911D1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C4FED"/>
    <w:rsid w:val="001C578B"/>
    <w:rsid w:val="001C6305"/>
    <w:rsid w:val="001F11DE"/>
    <w:rsid w:val="001F76B8"/>
    <w:rsid w:val="00201AF4"/>
    <w:rsid w:val="00207E2E"/>
    <w:rsid w:val="00207FB7"/>
    <w:rsid w:val="00211C1B"/>
    <w:rsid w:val="00211E6B"/>
    <w:rsid w:val="00212692"/>
    <w:rsid w:val="0022074A"/>
    <w:rsid w:val="0023378E"/>
    <w:rsid w:val="00240A81"/>
    <w:rsid w:val="00245199"/>
    <w:rsid w:val="002657BC"/>
    <w:rsid w:val="002660AA"/>
    <w:rsid w:val="002728DA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13D8"/>
    <w:rsid w:val="00355C7E"/>
    <w:rsid w:val="003618C2"/>
    <w:rsid w:val="00363097"/>
    <w:rsid w:val="00365758"/>
    <w:rsid w:val="003668E3"/>
    <w:rsid w:val="003714B0"/>
    <w:rsid w:val="00390B62"/>
    <w:rsid w:val="003971CC"/>
    <w:rsid w:val="003A3494"/>
    <w:rsid w:val="003A57B5"/>
    <w:rsid w:val="003A6FB0"/>
    <w:rsid w:val="003A71E4"/>
    <w:rsid w:val="003B7F71"/>
    <w:rsid w:val="003D4888"/>
    <w:rsid w:val="00400491"/>
    <w:rsid w:val="00407242"/>
    <w:rsid w:val="00407404"/>
    <w:rsid w:val="004110F5"/>
    <w:rsid w:val="00435249"/>
    <w:rsid w:val="004377D7"/>
    <w:rsid w:val="0045563F"/>
    <w:rsid w:val="0046365B"/>
    <w:rsid w:val="0047224A"/>
    <w:rsid w:val="0047572F"/>
    <w:rsid w:val="0047633A"/>
    <w:rsid w:val="0048300E"/>
    <w:rsid w:val="0049217A"/>
    <w:rsid w:val="004923A7"/>
    <w:rsid w:val="004A2C0D"/>
    <w:rsid w:val="004A2E62"/>
    <w:rsid w:val="004A5D29"/>
    <w:rsid w:val="004A68C9"/>
    <w:rsid w:val="004C2681"/>
    <w:rsid w:val="004C5815"/>
    <w:rsid w:val="004C6DB3"/>
    <w:rsid w:val="004E0C3F"/>
    <w:rsid w:val="004E3D82"/>
    <w:rsid w:val="004E4CD6"/>
    <w:rsid w:val="004E4DB2"/>
    <w:rsid w:val="004E62F1"/>
    <w:rsid w:val="004E740D"/>
    <w:rsid w:val="004E753A"/>
    <w:rsid w:val="004F3C72"/>
    <w:rsid w:val="00516F43"/>
    <w:rsid w:val="005362E6"/>
    <w:rsid w:val="00537A62"/>
    <w:rsid w:val="00540F31"/>
    <w:rsid w:val="005619A7"/>
    <w:rsid w:val="00565480"/>
    <w:rsid w:val="005669CB"/>
    <w:rsid w:val="00572F9F"/>
    <w:rsid w:val="005816EA"/>
    <w:rsid w:val="00582969"/>
    <w:rsid w:val="00583C2E"/>
    <w:rsid w:val="00584FE8"/>
    <w:rsid w:val="00586FAD"/>
    <w:rsid w:val="00590C82"/>
    <w:rsid w:val="005915BA"/>
    <w:rsid w:val="00591B36"/>
    <w:rsid w:val="005A28FC"/>
    <w:rsid w:val="005B47CE"/>
    <w:rsid w:val="005B68B7"/>
    <w:rsid w:val="005C13E4"/>
    <w:rsid w:val="005C20F0"/>
    <w:rsid w:val="005C228F"/>
    <w:rsid w:val="005C3AEB"/>
    <w:rsid w:val="005C3E07"/>
    <w:rsid w:val="005C7567"/>
    <w:rsid w:val="005D206B"/>
    <w:rsid w:val="005D78E8"/>
    <w:rsid w:val="005F2349"/>
    <w:rsid w:val="006044B4"/>
    <w:rsid w:val="00607E17"/>
    <w:rsid w:val="006118F6"/>
    <w:rsid w:val="00624E28"/>
    <w:rsid w:val="00636E70"/>
    <w:rsid w:val="00642A2F"/>
    <w:rsid w:val="006439F4"/>
    <w:rsid w:val="0065606F"/>
    <w:rsid w:val="00656345"/>
    <w:rsid w:val="00656AC4"/>
    <w:rsid w:val="00662A60"/>
    <w:rsid w:val="00676914"/>
    <w:rsid w:val="00686228"/>
    <w:rsid w:val="00687B3A"/>
    <w:rsid w:val="00692DD7"/>
    <w:rsid w:val="006B0CA3"/>
    <w:rsid w:val="006C2D81"/>
    <w:rsid w:val="006D108C"/>
    <w:rsid w:val="006D15B6"/>
    <w:rsid w:val="006D6805"/>
    <w:rsid w:val="006E5C19"/>
    <w:rsid w:val="00705814"/>
    <w:rsid w:val="00705FB5"/>
    <w:rsid w:val="007066B1"/>
    <w:rsid w:val="00713D44"/>
    <w:rsid w:val="00717049"/>
    <w:rsid w:val="007327FE"/>
    <w:rsid w:val="007512C7"/>
    <w:rsid w:val="00752936"/>
    <w:rsid w:val="0076201E"/>
    <w:rsid w:val="00764497"/>
    <w:rsid w:val="00773E29"/>
    <w:rsid w:val="007751FE"/>
    <w:rsid w:val="00777B09"/>
    <w:rsid w:val="00781ADF"/>
    <w:rsid w:val="00783D3E"/>
    <w:rsid w:val="00785842"/>
    <w:rsid w:val="007865CB"/>
    <w:rsid w:val="00786756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E10C6"/>
    <w:rsid w:val="007F098D"/>
    <w:rsid w:val="007F4B97"/>
    <w:rsid w:val="007F7A4D"/>
    <w:rsid w:val="00801B83"/>
    <w:rsid w:val="00804185"/>
    <w:rsid w:val="00820D1B"/>
    <w:rsid w:val="00823333"/>
    <w:rsid w:val="00823E5A"/>
    <w:rsid w:val="008333A9"/>
    <w:rsid w:val="00834C5E"/>
    <w:rsid w:val="008423FF"/>
    <w:rsid w:val="00842993"/>
    <w:rsid w:val="00857F7B"/>
    <w:rsid w:val="00857FC8"/>
    <w:rsid w:val="0086651C"/>
    <w:rsid w:val="0088272E"/>
    <w:rsid w:val="00885C46"/>
    <w:rsid w:val="008A7301"/>
    <w:rsid w:val="008B6331"/>
    <w:rsid w:val="008E5E59"/>
    <w:rsid w:val="00914F18"/>
    <w:rsid w:val="00920199"/>
    <w:rsid w:val="00921868"/>
    <w:rsid w:val="00930CAE"/>
    <w:rsid w:val="00941875"/>
    <w:rsid w:val="00951F6B"/>
    <w:rsid w:val="009528CA"/>
    <w:rsid w:val="00954E45"/>
    <w:rsid w:val="00965201"/>
    <w:rsid w:val="0096530E"/>
    <w:rsid w:val="00965998"/>
    <w:rsid w:val="009718D3"/>
    <w:rsid w:val="009812BE"/>
    <w:rsid w:val="009E35D2"/>
    <w:rsid w:val="009F4070"/>
    <w:rsid w:val="00A275E4"/>
    <w:rsid w:val="00A32A5F"/>
    <w:rsid w:val="00A44F9E"/>
    <w:rsid w:val="00A567CD"/>
    <w:rsid w:val="00A63D90"/>
    <w:rsid w:val="00A63FDB"/>
    <w:rsid w:val="00A75675"/>
    <w:rsid w:val="00A76E53"/>
    <w:rsid w:val="00A87637"/>
    <w:rsid w:val="00A9607B"/>
    <w:rsid w:val="00A96C48"/>
    <w:rsid w:val="00AA2A29"/>
    <w:rsid w:val="00AA4F24"/>
    <w:rsid w:val="00AB2091"/>
    <w:rsid w:val="00AC60D2"/>
    <w:rsid w:val="00AD0669"/>
    <w:rsid w:val="00AD208A"/>
    <w:rsid w:val="00AD4A3C"/>
    <w:rsid w:val="00AE3177"/>
    <w:rsid w:val="00AF61EB"/>
    <w:rsid w:val="00B5209B"/>
    <w:rsid w:val="00B542D4"/>
    <w:rsid w:val="00B54421"/>
    <w:rsid w:val="00B642B8"/>
    <w:rsid w:val="00B67CB5"/>
    <w:rsid w:val="00B76CF1"/>
    <w:rsid w:val="00B817E2"/>
    <w:rsid w:val="00B81A61"/>
    <w:rsid w:val="00BA596A"/>
    <w:rsid w:val="00BB6C9A"/>
    <w:rsid w:val="00BB70FB"/>
    <w:rsid w:val="00BC7D6C"/>
    <w:rsid w:val="00BE023D"/>
    <w:rsid w:val="00BE0F07"/>
    <w:rsid w:val="00BE5187"/>
    <w:rsid w:val="00BF22FC"/>
    <w:rsid w:val="00BF7F27"/>
    <w:rsid w:val="00C03200"/>
    <w:rsid w:val="00C1245E"/>
    <w:rsid w:val="00C145D1"/>
    <w:rsid w:val="00C15352"/>
    <w:rsid w:val="00C228C5"/>
    <w:rsid w:val="00C24EA8"/>
    <w:rsid w:val="00C26026"/>
    <w:rsid w:val="00C33468"/>
    <w:rsid w:val="00C3475E"/>
    <w:rsid w:val="00C40C06"/>
    <w:rsid w:val="00C5456E"/>
    <w:rsid w:val="00C55E91"/>
    <w:rsid w:val="00C61BF2"/>
    <w:rsid w:val="00C64055"/>
    <w:rsid w:val="00C7064A"/>
    <w:rsid w:val="00C70CA1"/>
    <w:rsid w:val="00C730E2"/>
    <w:rsid w:val="00C76ABC"/>
    <w:rsid w:val="00C90A7A"/>
    <w:rsid w:val="00C91696"/>
    <w:rsid w:val="00C93F61"/>
    <w:rsid w:val="00C94464"/>
    <w:rsid w:val="00C953C9"/>
    <w:rsid w:val="00CA401A"/>
    <w:rsid w:val="00CB27ED"/>
    <w:rsid w:val="00CB33E0"/>
    <w:rsid w:val="00CB61D6"/>
    <w:rsid w:val="00CC112D"/>
    <w:rsid w:val="00CD5C8A"/>
    <w:rsid w:val="00CE6C4B"/>
    <w:rsid w:val="00CF12C6"/>
    <w:rsid w:val="00CF2B2F"/>
    <w:rsid w:val="00CF6292"/>
    <w:rsid w:val="00CF6B12"/>
    <w:rsid w:val="00D02EB8"/>
    <w:rsid w:val="00D135AA"/>
    <w:rsid w:val="00D152E4"/>
    <w:rsid w:val="00D1753D"/>
    <w:rsid w:val="00D23EFA"/>
    <w:rsid w:val="00D34B66"/>
    <w:rsid w:val="00D63339"/>
    <w:rsid w:val="00D761E8"/>
    <w:rsid w:val="00D83177"/>
    <w:rsid w:val="00D8506D"/>
    <w:rsid w:val="00D8713E"/>
    <w:rsid w:val="00D90307"/>
    <w:rsid w:val="00D97830"/>
    <w:rsid w:val="00DA3FFC"/>
    <w:rsid w:val="00DA489D"/>
    <w:rsid w:val="00DA48D3"/>
    <w:rsid w:val="00DB08E2"/>
    <w:rsid w:val="00DB0A35"/>
    <w:rsid w:val="00DB228F"/>
    <w:rsid w:val="00DC4384"/>
    <w:rsid w:val="00DC6660"/>
    <w:rsid w:val="00DD03B9"/>
    <w:rsid w:val="00DD6EB4"/>
    <w:rsid w:val="00DE02D9"/>
    <w:rsid w:val="00DE38F3"/>
    <w:rsid w:val="00DF1076"/>
    <w:rsid w:val="00DF26AA"/>
    <w:rsid w:val="00DF7ED6"/>
    <w:rsid w:val="00E02CDE"/>
    <w:rsid w:val="00E11452"/>
    <w:rsid w:val="00E42AED"/>
    <w:rsid w:val="00E4451A"/>
    <w:rsid w:val="00E57B9F"/>
    <w:rsid w:val="00E71134"/>
    <w:rsid w:val="00E72419"/>
    <w:rsid w:val="00E72975"/>
    <w:rsid w:val="00E72DEA"/>
    <w:rsid w:val="00E7465A"/>
    <w:rsid w:val="00E9119D"/>
    <w:rsid w:val="00E92238"/>
    <w:rsid w:val="00EA05AC"/>
    <w:rsid w:val="00EA206F"/>
    <w:rsid w:val="00EA3690"/>
    <w:rsid w:val="00EA5735"/>
    <w:rsid w:val="00ED28E4"/>
    <w:rsid w:val="00ED4602"/>
    <w:rsid w:val="00ED789C"/>
    <w:rsid w:val="00EE165B"/>
    <w:rsid w:val="00EE4D57"/>
    <w:rsid w:val="00F00B76"/>
    <w:rsid w:val="00F06F17"/>
    <w:rsid w:val="00F174BD"/>
    <w:rsid w:val="00F22483"/>
    <w:rsid w:val="00F226CA"/>
    <w:rsid w:val="00F239D1"/>
    <w:rsid w:val="00F30EAA"/>
    <w:rsid w:val="00F322E1"/>
    <w:rsid w:val="00F342F7"/>
    <w:rsid w:val="00F40FEC"/>
    <w:rsid w:val="00F42549"/>
    <w:rsid w:val="00F47515"/>
    <w:rsid w:val="00F55E74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F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BF7F27"/>
    <w:rPr>
      <w:rFonts w:ascii="Calibri" w:eastAsia="Times New Roman" w:hAnsi="Calibri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F7F2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BF7F27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4377D7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636E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67C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C7C7159F-2D48-4A0C-A066-A037DD891FB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5DE8C1C-D148-416C-BE91-93DAC17CAED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www.biblio-online.ru/book/854C4BE3-D181-4AAD-A9C5-F7E69E5D15B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53A5FF3-C94D-4EDB-B834-BA640D98979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D15C-BC27-455C-B598-D855817A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47854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https://www.biblio-online.ru/book/C7C7159F-2D48-4A0C-A066-A037DD891FBA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2018-12-07T09:12:00Z</cp:lastPrinted>
  <dcterms:created xsi:type="dcterms:W3CDTF">2022-07-01T16:41:00Z</dcterms:created>
  <dcterms:modified xsi:type="dcterms:W3CDTF">2023-06-06T04:01:00Z</dcterms:modified>
</cp:coreProperties>
</file>